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C92C" w14:textId="7F679A07" w:rsidR="00B835FE" w:rsidRDefault="00B835FE" w:rsidP="00B835FE"/>
    <w:p w14:paraId="252A0F78" w14:textId="76A0DE39" w:rsidR="00FF1276" w:rsidRDefault="00B835FE" w:rsidP="00FF1276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TÉRMINOS y CONCEPTOS </w:t>
      </w:r>
    </w:p>
    <w:p w14:paraId="1C564D8D" w14:textId="77777777" w:rsidR="00FF1276" w:rsidRDefault="00FF1276" w:rsidP="00FF1276">
      <w:pPr>
        <w:rPr>
          <w:rFonts w:ascii="Arial" w:hAnsi="Arial" w:cs="Arial"/>
        </w:rPr>
      </w:pPr>
    </w:p>
    <w:p w14:paraId="20D03057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Variación</w:t>
      </w:r>
    </w:p>
    <w:p w14:paraId="6DDB42F5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Sistema analítico estable </w:t>
      </w:r>
    </w:p>
    <w:p w14:paraId="0FA4AA8A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Variación aleatoria inherente</w:t>
      </w:r>
    </w:p>
    <w:p w14:paraId="3B2F3B96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Moda = Mediana = Media </w:t>
      </w:r>
    </w:p>
    <w:p w14:paraId="1E0DBFF6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Regla 68-95-99. </w:t>
      </w:r>
    </w:p>
    <w:p w14:paraId="108A0B60" w14:textId="77777777" w:rsidR="00BA7894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bookmarkStart w:id="0" w:name="_Hlk147474962"/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Los puntos de datos futuros tienen la misma probabilidad que los resultados pasados</w:t>
      </w:r>
    </w:p>
    <w:bookmarkEnd w:id="0"/>
    <w:p w14:paraId="1AE30E89" w14:textId="77777777" w:rsidR="00BA7894" w:rsidRPr="00FF1276" w:rsidRDefault="00BA7894" w:rsidP="00BA7894">
      <w:pPr>
        <w:numPr>
          <w:ilvl w:val="1"/>
          <w:numId w:val="5"/>
        </w:numPr>
        <w:tabs>
          <w:tab w:val="clear" w:pos="2160"/>
          <w:tab w:val="num" w:pos="1170"/>
        </w:tabs>
        <w:spacing w:before="60" w:after="60"/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Distribución normal</w:t>
      </w:r>
    </w:p>
    <w:p w14:paraId="0D6435BC" w14:textId="77777777" w:rsidR="00B835FE" w:rsidRDefault="00B835FE" w:rsidP="00B835FE">
      <w:pPr>
        <w:rPr>
          <w:rFonts w:ascii="Arial" w:hAnsi="Arial" w:cs="Arial"/>
        </w:rPr>
      </w:pPr>
    </w:p>
    <w:p w14:paraId="0C0542D1" w14:textId="77777777" w:rsidR="00FF1276" w:rsidRDefault="00FF1276" w:rsidP="00B835FE">
      <w:pPr>
        <w:rPr>
          <w:rFonts w:ascii="Arial" w:hAnsi="Arial" w:cs="Arial"/>
        </w:rPr>
      </w:pPr>
    </w:p>
    <w:p w14:paraId="66667255" w14:textId="77777777" w:rsidR="00BA7894" w:rsidRDefault="00BA7894" w:rsidP="00BA7894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 los términos mencionados anteriormente, indique 3 términos que definan lo que se </w:t>
      </w:r>
      <w:r>
        <w:rPr>
          <w:rFonts w:ascii="Arial" w:cs="Arial" w:hAnsi="Arial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necesita</w:t>
      </w: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para que el control de calidad estadístico (Statistical Quality Control, SQC) funcione.</w:t>
      </w:r>
    </w:p>
    <w:p w14:paraId="20585FA4" w14:textId="77777777" w:rsidR="00FF1276" w:rsidRDefault="00FF1276" w:rsidP="00B835FE">
      <w:pPr>
        <w:rPr>
          <w:rFonts w:ascii="Arial" w:hAnsi="Arial" w:cs="Arial"/>
        </w:rPr>
      </w:pPr>
    </w:p>
    <w:p w14:paraId="09AE32F4" w14:textId="4E960861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1.</w:t>
      </w:r>
    </w:p>
    <w:p w14:paraId="773D6F58" w14:textId="217305E8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2.</w:t>
      </w:r>
    </w:p>
    <w:p w14:paraId="72C10D3D" w14:textId="0AB917DB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3.</w:t>
      </w:r>
    </w:p>
    <w:p w14:paraId="174C83F7" w14:textId="4CC7E772" w:rsidR="00FF1276" w:rsidRDefault="00FF1276" w:rsidP="00B835FE">
      <w:pPr>
        <w:rPr>
          <w:rFonts w:ascii="Arial" w:hAnsi="Arial" w:cs="Arial"/>
        </w:rPr>
      </w:pPr>
    </w:p>
    <w:p w14:paraId="1BCD99DC" w14:textId="77777777" w:rsidR="00FF1276" w:rsidRDefault="00FF1276" w:rsidP="00B835FE">
      <w:pPr>
        <w:rPr>
          <w:rFonts w:ascii="Arial" w:hAnsi="Arial" w:cs="Arial"/>
        </w:rPr>
      </w:pPr>
    </w:p>
    <w:p w14:paraId="09C1C059" w14:textId="123F7923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De los términos anteriores, ¿cuáles dos definen lo que nos gustaría que fuera nuestro sistema para que el SQC funcione </w:t>
      </w:r>
      <w:r>
        <w:rPr>
          <w:rFonts w:ascii="Arial" w:cs="Arial" w:hAnsi="Arial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de manera óptima</w:t>
      </w: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?</w:t>
      </w:r>
    </w:p>
    <w:p w14:paraId="78651870" w14:textId="77777777" w:rsidR="00FF1276" w:rsidRDefault="00FF1276" w:rsidP="00B835FE">
      <w:pPr>
        <w:rPr>
          <w:rFonts w:ascii="Arial" w:hAnsi="Arial" w:cs="Arial"/>
        </w:rPr>
      </w:pPr>
    </w:p>
    <w:p w14:paraId="72472277" w14:textId="25F39ADD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1.</w:t>
      </w:r>
    </w:p>
    <w:p w14:paraId="53A277D0" w14:textId="67DDE59D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2.</w:t>
      </w:r>
    </w:p>
    <w:p w14:paraId="1C3BFE84" w14:textId="77777777" w:rsidR="00FF1276" w:rsidRDefault="00FF1276" w:rsidP="00B835FE">
      <w:pPr>
        <w:rPr>
          <w:rFonts w:ascii="Arial" w:hAnsi="Arial" w:cs="Arial"/>
        </w:rPr>
      </w:pPr>
    </w:p>
    <w:p w14:paraId="74E31F1D" w14:textId="77777777" w:rsidR="00FF1276" w:rsidRDefault="00FF1276" w:rsidP="00B835FE">
      <w:pPr>
        <w:rPr>
          <w:rFonts w:ascii="Arial" w:hAnsi="Arial" w:cs="Arial"/>
        </w:rPr>
      </w:pPr>
    </w:p>
    <w:p w14:paraId="4E4D5AD8" w14:textId="09304718" w:rsidR="00FF1276" w:rsidRDefault="00FF1276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¿Con qué concepto se asocian el término </w:t>
      </w:r>
      <w:r>
        <w:rPr>
          <w:rFonts w:ascii="Arial" w:cs="Arial" w:hAnsi="Arial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variación</w:t>
      </w: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y </w:t>
      </w:r>
      <w:r>
        <w:rPr>
          <w:rFonts w:ascii="Arial" w:cs="Arial" w:hAnsi="Arial"/>
          <w:lang w:val="es"/>
          <w:b w:val="1"/>
          <w:bCs w:val="1"/>
          <w:i w:val="0"/>
          <w:iCs w:val="0"/>
          <w:u w:val="none"/>
          <w:vertAlign w:val="baseline"/>
          <w:rtl w:val="0"/>
        </w:rPr>
        <w:t xml:space="preserve">variación inherente</w:t>
      </w: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? </w:t>
      </w:r>
    </w:p>
    <w:p w14:paraId="5C10000E" w14:textId="1900AA07" w:rsidR="00FF1276" w:rsidRDefault="00FF1276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Exactitud</w:t>
      </w:r>
    </w:p>
    <w:p w14:paraId="21F3EB28" w14:textId="77777777" w:rsidR="00B27CEC" w:rsidRDefault="00FF1276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Error total</w:t>
      </w:r>
    </w:p>
    <w:p w14:paraId="72F4D90C" w14:textId="580DBC0C" w:rsidR="00FF1276" w:rsidRDefault="00B27CEC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Precisión</w:t>
      </w:r>
    </w:p>
    <w:p w14:paraId="3348D467" w14:textId="2BC35DDB" w:rsidR="00FF1276" w:rsidRPr="00FF1276" w:rsidRDefault="00FF1276" w:rsidP="00FF1276">
      <w:pPr>
        <w:pStyle w:val="ListParagraph"/>
        <w:numPr>
          <w:ilvl w:val="0"/>
          <w:numId w:val="6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Métricas Sigma</w:t>
      </w:r>
    </w:p>
    <w:sectPr w:rsidR="00FF1276" w:rsidRPr="00FF1276" w:rsidSect="00CB51CB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42C1A" w14:textId="77777777" w:rsidR="0068376E" w:rsidRDefault="0068376E" w:rsidP="00947159">
      <w:pPr>
        <w:bidi w:val="0"/>
      </w:pPr>
      <w:r>
        <w:separator/>
      </w:r>
    </w:p>
  </w:endnote>
  <w:endnote w:type="continuationSeparator" w:id="0">
    <w:p w14:paraId="3EEB4BC3" w14:textId="77777777" w:rsidR="0068376E" w:rsidRDefault="0068376E" w:rsidP="00947159">
      <w:pPr>
        <w:bidi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0307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C8D870" w14:textId="6EEFB7AC" w:rsidR="00B835FE" w:rsidRDefault="00B835FE">
            <w:pPr>
              <w:pStyle w:val="Footer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Página 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PAGE </w:instrTex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de 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NUMPAGES  </w:instrTex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C8B8A" w14:textId="77777777" w:rsidR="0068376E" w:rsidRDefault="0068376E" w:rsidP="00947159">
      <w:pPr>
        <w:bidi w:val="0"/>
      </w:pPr>
      <w:r>
        <w:separator/>
      </w:r>
    </w:p>
  </w:footnote>
  <w:footnote w:type="continuationSeparator" w:id="0">
    <w:p w14:paraId="639CA0F0" w14:textId="77777777" w:rsidR="0068376E" w:rsidRDefault="0068376E" w:rsidP="00947159">
      <w:pPr>
        <w:bidi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057CF681" w14:textId="4B939BF0" w:rsidR="006203BC" w:rsidRPr="003C65DC" w:rsidRDefault="00D51F43" w:rsidP="00D51F43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  <w:bidi w:val="0"/>
    </w:pPr>
    <w:r>
      <w:rPr>
        <w:rFonts w:ascii="Arial Rounded MT Bold" w:hAnsi="Arial Rounded MT Bold"/>
        <w:color w:val="FFFFFF"/>
        <w:sz w:val="28"/>
        <w:szCs w:val="28"/>
        <w:lang w:val="es"/>
        <w:b w:val="0"/>
        <w:bCs w:val="0"/>
        <w:i w:val="0"/>
        <w:iCs w:val="0"/>
        <w:u w:val="none"/>
        <w:vertAlign w:val="baseline"/>
        <w:rtl w:val="0"/>
      </w:rPr>
      <w:t xml:space="preserve">Hoja de trabajo: El modelo gaussiano es la clave, términos y conceptos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155B"/>
    <w:multiLevelType w:val="hybridMultilevel"/>
    <w:tmpl w:val="CA3ABF3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285222">
    <w:abstractNumId w:val="3"/>
  </w:num>
  <w:num w:numId="2" w16cid:durableId="1121530153">
    <w:abstractNumId w:val="2"/>
  </w:num>
  <w:num w:numId="3" w16cid:durableId="83041326">
    <w:abstractNumId w:val="4"/>
  </w:num>
  <w:num w:numId="4" w16cid:durableId="1459836290">
    <w:abstractNumId w:val="5"/>
  </w:num>
  <w:num w:numId="5" w16cid:durableId="1290548010">
    <w:abstractNumId w:val="1"/>
  </w:num>
  <w:num w:numId="6" w16cid:durableId="65846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303A5"/>
    <w:rsid w:val="00055B42"/>
    <w:rsid w:val="000B0E58"/>
    <w:rsid w:val="001379BA"/>
    <w:rsid w:val="00186DB6"/>
    <w:rsid w:val="002C1F05"/>
    <w:rsid w:val="002E5564"/>
    <w:rsid w:val="00337D83"/>
    <w:rsid w:val="003559B0"/>
    <w:rsid w:val="00396B83"/>
    <w:rsid w:val="003A0CB0"/>
    <w:rsid w:val="003D5701"/>
    <w:rsid w:val="00400CBE"/>
    <w:rsid w:val="004030A2"/>
    <w:rsid w:val="00412AF8"/>
    <w:rsid w:val="00454ACA"/>
    <w:rsid w:val="0052678E"/>
    <w:rsid w:val="0053184A"/>
    <w:rsid w:val="00545B04"/>
    <w:rsid w:val="005934E2"/>
    <w:rsid w:val="005B58B5"/>
    <w:rsid w:val="006203BC"/>
    <w:rsid w:val="00643975"/>
    <w:rsid w:val="006629A6"/>
    <w:rsid w:val="0068376E"/>
    <w:rsid w:val="00697F5F"/>
    <w:rsid w:val="006C1118"/>
    <w:rsid w:val="006E1662"/>
    <w:rsid w:val="007063B9"/>
    <w:rsid w:val="00744226"/>
    <w:rsid w:val="00755C46"/>
    <w:rsid w:val="00775B66"/>
    <w:rsid w:val="00790464"/>
    <w:rsid w:val="007C11BF"/>
    <w:rsid w:val="009266C2"/>
    <w:rsid w:val="0093106D"/>
    <w:rsid w:val="00942219"/>
    <w:rsid w:val="00947159"/>
    <w:rsid w:val="00965271"/>
    <w:rsid w:val="00980EB1"/>
    <w:rsid w:val="00996788"/>
    <w:rsid w:val="00997976"/>
    <w:rsid w:val="009A410A"/>
    <w:rsid w:val="009B5468"/>
    <w:rsid w:val="009F2B50"/>
    <w:rsid w:val="00B21912"/>
    <w:rsid w:val="00B27CEC"/>
    <w:rsid w:val="00B835FE"/>
    <w:rsid w:val="00B838B4"/>
    <w:rsid w:val="00B87FBB"/>
    <w:rsid w:val="00BA7894"/>
    <w:rsid w:val="00BF198F"/>
    <w:rsid w:val="00C23A58"/>
    <w:rsid w:val="00C31FA3"/>
    <w:rsid w:val="00CB2876"/>
    <w:rsid w:val="00CB51CB"/>
    <w:rsid w:val="00D363E7"/>
    <w:rsid w:val="00D41EB1"/>
    <w:rsid w:val="00D51F43"/>
    <w:rsid w:val="00D6423C"/>
    <w:rsid w:val="00E7266F"/>
    <w:rsid w:val="00E943DF"/>
    <w:rsid w:val="00EC60AF"/>
    <w:rsid w:val="00F37050"/>
    <w:rsid w:val="00F46D42"/>
    <w:rsid w:val="00FF1276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0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Yao, Katy (CDC/GHC/DGHT)</cp:lastModifiedBy>
  <cp:revision>2</cp:revision>
  <dcterms:created xsi:type="dcterms:W3CDTF">2024-04-02T16:15:00Z</dcterms:created>
  <dcterms:modified xsi:type="dcterms:W3CDTF">2024-04-02T16:15:00Z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2024-04-02T16:14:43Z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0972a8a8-7763-4703-b552-dcfac32dcbc0</vt:lpwstr>
  </property>
  <property fmtid="{D5CDD505-2E9C-101B-9397-08002B2CF9AE}" pid="8" name="MSIP_Label_7b94a7b8-f06c-4dfe-bdcc-9b548fd58c31_ContentBits">
    <vt:lpwstr>0</vt:lpwstr>
  </property>
</Properties>
</file>