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1AAAA" w14:textId="6A87E874" w:rsidR="00DA695F" w:rsidRPr="00422BC7" w:rsidRDefault="005A6789" w:rsidP="00422BC7">
      <w:pPr>
        <w:autoSpaceDE w:val="0"/>
        <w:autoSpaceDN w:val="0"/>
        <w:adjustRightInd w:val="0"/>
        <w:spacing w:after="0" w:line="240" w:lineRule="auto"/>
        <w:jc w:val="center"/>
        <w:rPr>
          <w:rFonts w:ascii="Arial" w:hAnsi="Arial" w:cs="Arial"/>
          <w:b/>
          <w:bCs/>
          <w:sz w:val="25"/>
          <w:szCs w:val="25"/>
        </w:rPr>
      </w:pPr>
      <w:r>
        <w:rPr>
          <w:rFonts w:ascii="Arial" w:hAnsi="Arial" w:cs="Arial"/>
          <w:b/>
          <w:bCs/>
          <w:sz w:val="25"/>
          <w:szCs w:val="25"/>
          <w:lang w:val="es"/>
        </w:rPr>
        <w:t xml:space="preserve">Hoja de trabajo: Medidas de tendencia central </w:t>
      </w:r>
    </w:p>
    <w:p w14:paraId="1A8CF5E8" w14:textId="77777777" w:rsidR="00CB2876" w:rsidRPr="00DA695F" w:rsidRDefault="00DA695F" w:rsidP="00DA695F">
      <w:pPr>
        <w:autoSpaceDE w:val="0"/>
        <w:autoSpaceDN w:val="0"/>
        <w:adjustRightInd w:val="0"/>
        <w:spacing w:after="0" w:line="240" w:lineRule="auto"/>
        <w:rPr>
          <w:rFonts w:ascii="Arial" w:hAnsi="Arial" w:cs="Arial"/>
          <w:color w:val="000000"/>
          <w:sz w:val="24"/>
          <w:szCs w:val="24"/>
        </w:rPr>
      </w:pPr>
      <w:r>
        <w:rPr>
          <w:rFonts w:ascii="Arial" w:hAnsi="Arial" w:cs="Arial"/>
          <w:sz w:val="24"/>
          <w:szCs w:val="24"/>
          <w:lang w:val="es"/>
        </w:rPr>
        <w:t xml:space="preserve">Utilizamos términos estadísticos para describir algo sobre un conjunto de puntos de datos. Con un conjunto de datos específico, </w:t>
      </w:r>
      <w:r>
        <w:rPr>
          <w:rFonts w:ascii="Arial" w:hAnsi="Arial" w:cs="Arial"/>
          <w:color w:val="000000"/>
          <w:sz w:val="24"/>
          <w:szCs w:val="24"/>
          <w:lang w:val="es"/>
        </w:rPr>
        <w:t>a menudo es importante conocer las medidas en torno a las cuales tienden a agruparse las observaciones. Las tres medidas del “centro” de los datos son la media, la mediana y la moda.  Para una distribución gaussiana, las medidas de tendencia central tienen el mismo valor.  En otras palabras, media=mediana=moda.</w:t>
      </w:r>
    </w:p>
    <w:p w14:paraId="2CC276F6" w14:textId="77777777" w:rsidR="00DA695F" w:rsidRDefault="00DA695F" w:rsidP="00DA695F">
      <w:pPr>
        <w:autoSpaceDE w:val="0"/>
        <w:autoSpaceDN w:val="0"/>
        <w:adjustRightInd w:val="0"/>
        <w:spacing w:after="0" w:line="240" w:lineRule="auto"/>
        <w:rPr>
          <w:rFonts w:ascii="Arial" w:hAnsi="Arial" w:cs="Arial"/>
          <w:color w:val="000000"/>
          <w:sz w:val="17"/>
          <w:szCs w:val="17"/>
        </w:rPr>
      </w:pPr>
    </w:p>
    <w:p w14:paraId="3B5A7F41" w14:textId="77777777" w:rsidR="00322B5B" w:rsidRPr="00600BB1" w:rsidRDefault="00DA695F" w:rsidP="00322B5B">
      <w:pPr>
        <w:autoSpaceDE w:val="0"/>
        <w:autoSpaceDN w:val="0"/>
        <w:adjustRightInd w:val="0"/>
        <w:spacing w:after="0" w:line="240" w:lineRule="auto"/>
        <w:ind w:firstLine="450"/>
        <w:rPr>
          <w:rFonts w:ascii="Arial" w:hAnsi="Arial" w:cs="Arial"/>
          <w:color w:val="000000"/>
        </w:rPr>
      </w:pPr>
      <w:r>
        <w:rPr>
          <w:rFonts w:ascii="Arial" w:hAnsi="Arial" w:cs="Arial"/>
          <w:b/>
          <w:bCs/>
          <w:sz w:val="25"/>
          <w:szCs w:val="25"/>
          <w:lang w:val="es"/>
        </w:rPr>
        <w:t xml:space="preserve">Media </w:t>
      </w:r>
      <w:r>
        <w:rPr>
          <w:rFonts w:ascii="Arial" w:hAnsi="Arial" w:cs="Arial"/>
          <w:color w:val="000000"/>
          <w:lang w:val="es"/>
        </w:rPr>
        <w:t xml:space="preserve">( </w:t>
      </w:r>
      <m:oMath>
        <m:acc>
          <m:accPr>
            <m:chr m:val="̅"/>
            <m:ctrlPr>
              <w:rPr>
                <w:rFonts w:ascii="Cambria Math" w:hAnsi="Cambria Math" w:cs="Arial"/>
                <w:i/>
                <w:color w:val="000000"/>
              </w:rPr>
            </m:ctrlPr>
          </m:accPr>
          <m:e>
            <m:r>
              <w:rPr>
                <w:rFonts w:ascii="Cambria Math" w:hAnsi="Cambria Math" w:cs="Arial"/>
                <w:color w:val="000000"/>
              </w:rPr>
              <m:t>x</m:t>
            </m:r>
          </m:e>
        </m:acc>
      </m:oMath>
      <w:r>
        <w:rPr>
          <w:rFonts w:ascii="Arial" w:hAnsi="Arial" w:cs="Arial"/>
          <w:color w:val="000000"/>
          <w:lang w:val="es"/>
        </w:rPr>
        <w:t xml:space="preserve"> )</w:t>
      </w:r>
    </w:p>
    <w:p w14:paraId="19D0A9D2" w14:textId="77777777" w:rsidR="00DA695F" w:rsidRPr="00600BB1" w:rsidRDefault="00DA695F" w:rsidP="00DA695F">
      <w:pPr>
        <w:autoSpaceDE w:val="0"/>
        <w:autoSpaceDN w:val="0"/>
        <w:adjustRightInd w:val="0"/>
        <w:spacing w:after="0" w:line="240" w:lineRule="auto"/>
        <w:ind w:firstLine="450"/>
        <w:rPr>
          <w:rFonts w:ascii="Arial" w:hAnsi="Arial" w:cs="Arial"/>
          <w:color w:val="000000"/>
        </w:rPr>
      </w:pPr>
      <w:r>
        <w:rPr>
          <w:rFonts w:ascii="Arial" w:hAnsi="Arial" w:cs="Arial"/>
          <w:color w:val="000000"/>
          <w:lang w:val="es"/>
        </w:rPr>
        <w:t>La media, también llamada media aritmética o promedio, es la suma de todos los puntos de datos dividida por el número de puntos. El promedio es la forma más común de calcular la tendencia central.</w:t>
      </w:r>
    </w:p>
    <w:p w14:paraId="750FA285" w14:textId="77777777" w:rsidR="00DA695F" w:rsidRPr="00600BB1" w:rsidRDefault="00DA695F" w:rsidP="00DA695F">
      <w:pPr>
        <w:autoSpaceDE w:val="0"/>
        <w:autoSpaceDN w:val="0"/>
        <w:adjustRightInd w:val="0"/>
        <w:spacing w:after="0" w:line="240" w:lineRule="auto"/>
        <w:ind w:firstLine="450"/>
        <w:rPr>
          <w:rFonts w:ascii="Arial" w:hAnsi="Arial" w:cs="Arial"/>
          <w:color w:val="000000"/>
          <w:sz w:val="20"/>
          <w:szCs w:val="20"/>
        </w:rPr>
      </w:pPr>
    </w:p>
    <w:p w14:paraId="73DAC239" w14:textId="77777777" w:rsidR="00DA695F" w:rsidRPr="00600BB1" w:rsidRDefault="00DA695F" w:rsidP="00DA695F">
      <w:pPr>
        <w:autoSpaceDE w:val="0"/>
        <w:autoSpaceDN w:val="0"/>
        <w:adjustRightInd w:val="0"/>
        <w:spacing w:after="0" w:line="240" w:lineRule="auto"/>
        <w:ind w:firstLine="450"/>
        <w:rPr>
          <w:rFonts w:ascii="Arial" w:hAnsi="Arial" w:cs="Arial"/>
          <w:color w:val="000000"/>
        </w:rPr>
      </w:pPr>
      <w:r>
        <w:rPr>
          <w:rFonts w:ascii="Arial" w:hAnsi="Arial" w:cs="Arial"/>
          <w:color w:val="000000"/>
          <w:lang w:val="es"/>
        </w:rPr>
        <w:t>Ejemplo:  Para el conjunto de datos que contiene siete números {2, 5, 9, 3, 5, 7, 4}, la media se calcula de la siguiente manera:</w:t>
      </w:r>
    </w:p>
    <w:p w14:paraId="2A59F2EE" w14:textId="77777777" w:rsidR="00DA695F" w:rsidRPr="004B2EA5" w:rsidRDefault="00DA695F" w:rsidP="00DA695F">
      <w:pPr>
        <w:autoSpaceDE w:val="0"/>
        <w:autoSpaceDN w:val="0"/>
        <w:adjustRightInd w:val="0"/>
        <w:spacing w:after="0" w:line="240" w:lineRule="auto"/>
        <w:rPr>
          <w:rFonts w:ascii="Arial" w:hAnsi="Arial" w:cs="Arial"/>
          <w:color w:val="000000"/>
          <w:sz w:val="20"/>
          <w:szCs w:val="20"/>
        </w:rPr>
      </w:pPr>
    </w:p>
    <w:p w14:paraId="57C94F6E" w14:textId="77777777" w:rsidR="00DA695F" w:rsidRPr="00600BB1" w:rsidRDefault="00600BB1" w:rsidP="00DA695F">
      <w:pPr>
        <w:autoSpaceDE w:val="0"/>
        <w:autoSpaceDN w:val="0"/>
        <w:adjustRightInd w:val="0"/>
        <w:spacing w:after="0" w:line="240" w:lineRule="auto"/>
        <w:jc w:val="center"/>
        <w:rPr>
          <w:rFonts w:ascii="Arial" w:hAnsi="Arial" w:cs="Arial"/>
          <w:color w:val="000000"/>
        </w:rPr>
      </w:pPr>
      <w:r>
        <w:rPr>
          <w:rFonts w:ascii="Arial" w:hAnsi="Arial" w:cs="Arial"/>
          <w:color w:val="000000"/>
          <w:u w:val="single"/>
          <w:lang w:val="es"/>
        </w:rPr>
        <w:t>2+5+9+3+5+7+4</w:t>
      </w:r>
      <w:r>
        <w:rPr>
          <w:rFonts w:ascii="Arial" w:hAnsi="Arial" w:cs="Arial"/>
          <w:color w:val="000000"/>
          <w:lang w:val="es"/>
        </w:rPr>
        <w:t xml:space="preserve"> = 35/7 = 5 es la media</w:t>
      </w:r>
    </w:p>
    <w:p w14:paraId="60F906ED" w14:textId="77777777" w:rsidR="00DA695F" w:rsidRPr="00600BB1" w:rsidRDefault="00DA695F" w:rsidP="00600BB1">
      <w:pPr>
        <w:autoSpaceDE w:val="0"/>
        <w:autoSpaceDN w:val="0"/>
        <w:adjustRightInd w:val="0"/>
        <w:spacing w:after="0" w:line="240" w:lineRule="auto"/>
        <w:ind w:firstLine="4140"/>
        <w:rPr>
          <w:rFonts w:ascii="Arial" w:hAnsi="Arial" w:cs="Arial"/>
          <w:color w:val="000000"/>
        </w:rPr>
      </w:pPr>
      <w:r>
        <w:rPr>
          <w:rFonts w:ascii="Arial" w:hAnsi="Arial" w:cs="Arial"/>
          <w:color w:val="000000"/>
          <w:lang w:val="es"/>
        </w:rPr>
        <w:t>7</w:t>
      </w:r>
    </w:p>
    <w:p w14:paraId="21EE7791" w14:textId="77777777" w:rsidR="00DA695F" w:rsidRPr="004B2EA5" w:rsidRDefault="004B2EA5" w:rsidP="007F248D">
      <w:pPr>
        <w:autoSpaceDE w:val="0"/>
        <w:autoSpaceDN w:val="0"/>
        <w:adjustRightInd w:val="0"/>
        <w:spacing w:before="120" w:after="0" w:line="240" w:lineRule="auto"/>
        <w:ind w:firstLine="720"/>
        <w:rPr>
          <w:rFonts w:ascii="Arial" w:hAnsi="Arial" w:cs="Arial"/>
        </w:rPr>
      </w:pPr>
      <w:r>
        <w:rPr>
          <w:rFonts w:ascii="Arial" w:hAnsi="Arial" w:cs="Arial"/>
          <w:lang w:val="es"/>
        </w:rPr>
        <w:t>Propiedades características de la media:</w:t>
      </w:r>
    </w:p>
    <w:p w14:paraId="546DBA89" w14:textId="77777777" w:rsidR="00DA695F" w:rsidRPr="00600BB1" w:rsidRDefault="00DA695F" w:rsidP="00600BB1">
      <w:pPr>
        <w:pStyle w:val="ListParagraph"/>
        <w:numPr>
          <w:ilvl w:val="0"/>
          <w:numId w:val="1"/>
        </w:numPr>
        <w:autoSpaceDE w:val="0"/>
        <w:autoSpaceDN w:val="0"/>
        <w:adjustRightInd w:val="0"/>
        <w:spacing w:after="0" w:line="240" w:lineRule="auto"/>
        <w:ind w:left="1260" w:hanging="270"/>
        <w:rPr>
          <w:rFonts w:ascii="Arial" w:hAnsi="Arial" w:cs="Arial"/>
          <w:color w:val="000000"/>
        </w:rPr>
      </w:pPr>
      <w:r>
        <w:rPr>
          <w:rFonts w:ascii="Arial" w:hAnsi="Arial" w:cs="Arial"/>
          <w:color w:val="000000"/>
          <w:lang w:val="es"/>
        </w:rPr>
        <w:t>Es fácil de calcular.</w:t>
      </w:r>
    </w:p>
    <w:p w14:paraId="1099F0D7" w14:textId="77777777" w:rsidR="00DA695F" w:rsidRPr="00600BB1" w:rsidRDefault="00DA695F" w:rsidP="00600BB1">
      <w:pPr>
        <w:pStyle w:val="ListParagraph"/>
        <w:numPr>
          <w:ilvl w:val="0"/>
          <w:numId w:val="1"/>
        </w:numPr>
        <w:autoSpaceDE w:val="0"/>
        <w:autoSpaceDN w:val="0"/>
        <w:adjustRightInd w:val="0"/>
        <w:spacing w:after="0" w:line="240" w:lineRule="auto"/>
        <w:ind w:left="1260" w:hanging="270"/>
        <w:rPr>
          <w:rFonts w:ascii="Arial" w:hAnsi="Arial" w:cs="Arial"/>
          <w:color w:val="000000"/>
        </w:rPr>
      </w:pPr>
      <w:r>
        <w:rPr>
          <w:rFonts w:ascii="Arial" w:hAnsi="Arial" w:cs="Arial"/>
          <w:color w:val="000000"/>
          <w:lang w:val="es"/>
        </w:rPr>
        <w:t>Solo hay una para cualquier conjunto de datos.</w:t>
      </w:r>
    </w:p>
    <w:p w14:paraId="7CB91E20" w14:textId="77777777" w:rsidR="00DA695F" w:rsidRPr="00600BB1" w:rsidRDefault="00DA695F" w:rsidP="00600BB1">
      <w:pPr>
        <w:pStyle w:val="ListParagraph"/>
        <w:numPr>
          <w:ilvl w:val="0"/>
          <w:numId w:val="1"/>
        </w:numPr>
        <w:autoSpaceDE w:val="0"/>
        <w:autoSpaceDN w:val="0"/>
        <w:adjustRightInd w:val="0"/>
        <w:spacing w:after="0" w:line="240" w:lineRule="auto"/>
        <w:ind w:left="1260" w:hanging="270"/>
        <w:rPr>
          <w:rFonts w:ascii="Arial" w:hAnsi="Arial" w:cs="Arial"/>
          <w:color w:val="000000"/>
        </w:rPr>
      </w:pPr>
      <w:r>
        <w:rPr>
          <w:rFonts w:ascii="Arial" w:hAnsi="Arial" w:cs="Arial"/>
          <w:color w:val="000000"/>
          <w:lang w:val="es"/>
        </w:rPr>
        <w:t>Se ve afectada por todas las observaciones y en gran medida por los valores atípicos.</w:t>
      </w:r>
    </w:p>
    <w:p w14:paraId="64C5B067" w14:textId="77777777" w:rsidR="00DA695F" w:rsidRPr="00DA695F" w:rsidRDefault="00DA695F" w:rsidP="00600BB1">
      <w:pPr>
        <w:autoSpaceDE w:val="0"/>
        <w:autoSpaceDN w:val="0"/>
        <w:adjustRightInd w:val="0"/>
        <w:spacing w:after="0" w:line="240" w:lineRule="auto"/>
        <w:ind w:left="1260" w:hanging="270"/>
        <w:rPr>
          <w:rFonts w:ascii="Arial" w:hAnsi="Arial" w:cs="Arial"/>
          <w:sz w:val="24"/>
          <w:szCs w:val="24"/>
        </w:rPr>
      </w:pPr>
    </w:p>
    <w:p w14:paraId="0F0D4626" w14:textId="77777777" w:rsidR="00DA695F" w:rsidRPr="00DA695F" w:rsidRDefault="00DA695F" w:rsidP="00DA695F">
      <w:pPr>
        <w:autoSpaceDE w:val="0"/>
        <w:autoSpaceDN w:val="0"/>
        <w:adjustRightInd w:val="0"/>
        <w:spacing w:after="0" w:line="240" w:lineRule="auto"/>
        <w:rPr>
          <w:rFonts w:ascii="Arial" w:hAnsi="Arial" w:cs="Arial"/>
          <w:b/>
          <w:bCs/>
          <w:sz w:val="25"/>
          <w:szCs w:val="25"/>
        </w:rPr>
      </w:pPr>
      <w:r>
        <w:rPr>
          <w:rFonts w:ascii="Arial" w:hAnsi="Arial" w:cs="Arial"/>
          <w:b/>
          <w:bCs/>
          <w:sz w:val="25"/>
          <w:szCs w:val="25"/>
          <w:lang w:val="es"/>
        </w:rPr>
        <w:t>Mediana</w:t>
      </w:r>
    </w:p>
    <w:p w14:paraId="0B48D468" w14:textId="77777777" w:rsidR="00DA695F" w:rsidRPr="00600BB1" w:rsidRDefault="00DA695F" w:rsidP="00600BB1">
      <w:pPr>
        <w:autoSpaceDE w:val="0"/>
        <w:autoSpaceDN w:val="0"/>
        <w:adjustRightInd w:val="0"/>
        <w:spacing w:after="0" w:line="240" w:lineRule="auto"/>
        <w:ind w:firstLine="720"/>
        <w:rPr>
          <w:rFonts w:ascii="Arial" w:hAnsi="Arial" w:cs="Arial"/>
          <w:color w:val="000000"/>
        </w:rPr>
      </w:pPr>
      <w:r>
        <w:rPr>
          <w:rFonts w:ascii="Arial" w:hAnsi="Arial" w:cs="Arial"/>
          <w:color w:val="000000"/>
          <w:lang w:val="es"/>
        </w:rPr>
        <w:t>La mediana de un conjunto de datos es el valor del punto medio, cuando están ordenados.</w:t>
      </w:r>
    </w:p>
    <w:p w14:paraId="040960E4" w14:textId="77777777" w:rsidR="00DA695F" w:rsidRPr="00600BB1" w:rsidRDefault="00DA695F" w:rsidP="00600BB1">
      <w:pPr>
        <w:autoSpaceDE w:val="0"/>
        <w:autoSpaceDN w:val="0"/>
        <w:adjustRightInd w:val="0"/>
        <w:spacing w:after="0" w:line="240" w:lineRule="auto"/>
        <w:ind w:firstLine="720"/>
        <w:rPr>
          <w:rFonts w:ascii="Arial" w:hAnsi="Arial" w:cs="Arial"/>
          <w:color w:val="000000"/>
        </w:rPr>
      </w:pPr>
      <w:r>
        <w:rPr>
          <w:rFonts w:ascii="Arial" w:hAnsi="Arial" w:cs="Arial"/>
          <w:color w:val="000000"/>
          <w:lang w:val="es"/>
        </w:rPr>
        <w:t xml:space="preserve">Utilizando el conjunto de datos anterior y ordenando de menor a mayor {2, 3, 4, 5, 5, 7, 9}, podemos determinar la mediana tachando el valor más bajo y el más alto, y luego el siguiente valor más bajo y el siguiente más alto.  Continúe tachando valores de ambos extremos hasta que solo quede un valor, el valor del medio, {2, </w:t>
      </w:r>
      <w:r>
        <w:rPr>
          <w:rFonts w:ascii="Arial" w:hAnsi="Arial" w:cs="Arial"/>
          <w:dstrike/>
          <w:color w:val="000000"/>
          <w:lang w:val="es"/>
        </w:rPr>
        <w:t>3</w:t>
      </w:r>
      <w:r>
        <w:rPr>
          <w:rFonts w:ascii="Arial" w:hAnsi="Arial" w:cs="Arial"/>
          <w:color w:val="000000"/>
          <w:lang w:val="es"/>
        </w:rPr>
        <w:t xml:space="preserve">, </w:t>
      </w:r>
      <w:r>
        <w:rPr>
          <w:rFonts w:ascii="Arial" w:hAnsi="Arial" w:cs="Arial"/>
          <w:dstrike/>
          <w:color w:val="000000"/>
          <w:lang w:val="es"/>
        </w:rPr>
        <w:t>4</w:t>
      </w:r>
      <w:r>
        <w:rPr>
          <w:rFonts w:ascii="Arial" w:hAnsi="Arial" w:cs="Arial"/>
          <w:color w:val="000000"/>
          <w:lang w:val="es"/>
        </w:rPr>
        <w:t>,</w:t>
      </w:r>
      <w:r>
        <w:rPr>
          <w:rFonts w:ascii="Arial" w:hAnsi="Arial" w:cs="Arial"/>
          <w:color w:val="FF0000"/>
          <w:lang w:val="es"/>
        </w:rPr>
        <w:t xml:space="preserve"> 5</w:t>
      </w:r>
      <w:r>
        <w:rPr>
          <w:rFonts w:ascii="Arial" w:hAnsi="Arial" w:cs="Arial"/>
          <w:color w:val="000000"/>
          <w:lang w:val="es"/>
        </w:rPr>
        <w:t xml:space="preserve">, </w:t>
      </w:r>
      <w:r>
        <w:rPr>
          <w:rFonts w:ascii="Arial" w:hAnsi="Arial" w:cs="Arial"/>
          <w:dstrike/>
          <w:color w:val="000000"/>
          <w:lang w:val="es"/>
        </w:rPr>
        <w:t>5</w:t>
      </w:r>
      <w:r>
        <w:rPr>
          <w:rFonts w:ascii="Arial" w:hAnsi="Arial" w:cs="Arial"/>
          <w:color w:val="000000"/>
          <w:lang w:val="es"/>
        </w:rPr>
        <w:t xml:space="preserve">, </w:t>
      </w:r>
      <w:r>
        <w:rPr>
          <w:rFonts w:ascii="Arial" w:hAnsi="Arial" w:cs="Arial"/>
          <w:dstrike/>
          <w:color w:val="000000"/>
          <w:lang w:val="es"/>
        </w:rPr>
        <w:t>7</w:t>
      </w:r>
      <w:r>
        <w:rPr>
          <w:rFonts w:ascii="Arial" w:hAnsi="Arial" w:cs="Arial"/>
          <w:color w:val="000000"/>
          <w:lang w:val="es"/>
        </w:rPr>
        <w:t xml:space="preserve">, </w:t>
      </w:r>
      <w:r>
        <w:rPr>
          <w:rFonts w:ascii="Arial" w:hAnsi="Arial" w:cs="Arial"/>
          <w:dstrike/>
          <w:color w:val="000000"/>
          <w:lang w:val="es"/>
        </w:rPr>
        <w:t>9}</w:t>
      </w:r>
      <w:r>
        <w:rPr>
          <w:rFonts w:ascii="Arial" w:hAnsi="Arial" w:cs="Arial"/>
          <w:color w:val="000000"/>
          <w:lang w:val="es"/>
        </w:rPr>
        <w:t>. En este conjunto de datos, la mediana es 5.</w:t>
      </w:r>
    </w:p>
    <w:p w14:paraId="76D6CCC3" w14:textId="77777777" w:rsidR="00600BB1" w:rsidRPr="00600BB1" w:rsidRDefault="00600BB1" w:rsidP="00600BB1">
      <w:pPr>
        <w:autoSpaceDE w:val="0"/>
        <w:autoSpaceDN w:val="0"/>
        <w:adjustRightInd w:val="0"/>
        <w:spacing w:after="0" w:line="240" w:lineRule="auto"/>
        <w:ind w:firstLine="720"/>
        <w:rPr>
          <w:rFonts w:ascii="Arial" w:hAnsi="Arial" w:cs="Arial"/>
          <w:dstrike/>
          <w:color w:val="000000"/>
          <w:sz w:val="20"/>
          <w:szCs w:val="20"/>
        </w:rPr>
      </w:pPr>
    </w:p>
    <w:p w14:paraId="297A4F0D" w14:textId="77777777" w:rsidR="00600BB1" w:rsidRPr="00600BB1" w:rsidRDefault="00600BB1" w:rsidP="00600BB1">
      <w:pPr>
        <w:autoSpaceDE w:val="0"/>
        <w:autoSpaceDN w:val="0"/>
        <w:adjustRightInd w:val="0"/>
        <w:spacing w:after="0" w:line="240" w:lineRule="auto"/>
        <w:ind w:firstLine="720"/>
        <w:rPr>
          <w:rFonts w:ascii="Arial" w:hAnsi="Arial" w:cs="Arial"/>
        </w:rPr>
      </w:pPr>
      <w:r>
        <w:rPr>
          <w:rFonts w:ascii="Arial" w:hAnsi="Arial" w:cs="Arial"/>
          <w:lang w:val="es"/>
        </w:rPr>
        <w:t xml:space="preserve">Si el número de puntos es par, calcule el promedio de los dos valores del medio. </w:t>
      </w:r>
    </w:p>
    <w:p w14:paraId="54376317" w14:textId="77777777" w:rsidR="00600BB1" w:rsidRPr="00600BB1" w:rsidRDefault="00600BB1" w:rsidP="00600BB1">
      <w:pPr>
        <w:autoSpaceDE w:val="0"/>
        <w:autoSpaceDN w:val="0"/>
        <w:adjustRightInd w:val="0"/>
        <w:spacing w:after="0" w:line="240" w:lineRule="auto"/>
        <w:ind w:firstLine="720"/>
        <w:rPr>
          <w:rFonts w:ascii="Arial" w:hAnsi="Arial" w:cs="Arial"/>
          <w:sz w:val="20"/>
          <w:szCs w:val="20"/>
        </w:rPr>
      </w:pPr>
    </w:p>
    <w:p w14:paraId="6BE13A20" w14:textId="77777777" w:rsidR="00600BB1" w:rsidRPr="00600BB1" w:rsidRDefault="00600BB1" w:rsidP="00600BB1">
      <w:pPr>
        <w:autoSpaceDE w:val="0"/>
        <w:autoSpaceDN w:val="0"/>
        <w:adjustRightInd w:val="0"/>
        <w:spacing w:after="0" w:line="240" w:lineRule="auto"/>
        <w:ind w:firstLine="720"/>
        <w:rPr>
          <w:rFonts w:ascii="Arial" w:hAnsi="Arial" w:cs="Arial"/>
          <w:color w:val="000000"/>
        </w:rPr>
      </w:pPr>
      <w:r>
        <w:rPr>
          <w:rFonts w:ascii="Arial" w:hAnsi="Arial" w:cs="Arial"/>
          <w:lang w:val="es"/>
        </w:rPr>
        <w:t>Ejemplo:  en el siguiente conjunto de datos que contiene 6 números, {</w:t>
      </w:r>
      <w:r>
        <w:rPr>
          <w:rFonts w:ascii="Arial" w:hAnsi="Arial" w:cs="Arial"/>
          <w:color w:val="000000"/>
          <w:lang w:val="es"/>
        </w:rPr>
        <w:t xml:space="preserve">2, 3, 4, 5, 7, 9}, podemos determinar la mediana de la siguiente manera: </w:t>
      </w:r>
      <w:r>
        <w:rPr>
          <w:rFonts w:ascii="Arial" w:hAnsi="Arial" w:cs="Arial"/>
          <w:dstrike/>
          <w:color w:val="000000"/>
          <w:lang w:val="es"/>
        </w:rPr>
        <w:t>2</w:t>
      </w:r>
      <w:r>
        <w:rPr>
          <w:rFonts w:ascii="Arial" w:hAnsi="Arial" w:cs="Arial"/>
          <w:color w:val="000000"/>
          <w:lang w:val="es"/>
        </w:rPr>
        <w:t xml:space="preserve">, </w:t>
      </w:r>
      <w:r>
        <w:rPr>
          <w:rFonts w:ascii="Arial" w:hAnsi="Arial" w:cs="Arial"/>
          <w:dstrike/>
          <w:color w:val="000000"/>
          <w:lang w:val="es"/>
        </w:rPr>
        <w:t>3</w:t>
      </w:r>
      <w:r>
        <w:rPr>
          <w:rFonts w:ascii="Arial" w:hAnsi="Arial" w:cs="Arial"/>
          <w:color w:val="000000"/>
          <w:lang w:val="es"/>
        </w:rPr>
        <w:t xml:space="preserve">, </w:t>
      </w:r>
      <w:r>
        <w:rPr>
          <w:rFonts w:ascii="Arial" w:hAnsi="Arial" w:cs="Arial"/>
          <w:color w:val="FF0000"/>
          <w:lang w:val="es"/>
        </w:rPr>
        <w:t>4</w:t>
      </w:r>
      <w:r>
        <w:rPr>
          <w:rFonts w:ascii="Arial" w:hAnsi="Arial" w:cs="Arial"/>
          <w:color w:val="000000"/>
          <w:lang w:val="es"/>
        </w:rPr>
        <w:t>,</w:t>
      </w:r>
      <w:r>
        <w:rPr>
          <w:rFonts w:ascii="Arial" w:hAnsi="Arial" w:cs="Arial"/>
          <w:color w:val="FF0000"/>
          <w:lang w:val="es"/>
        </w:rPr>
        <w:t xml:space="preserve"> 5</w:t>
      </w:r>
      <w:r>
        <w:rPr>
          <w:rFonts w:ascii="Arial" w:hAnsi="Arial" w:cs="Arial"/>
          <w:color w:val="000000"/>
          <w:lang w:val="es"/>
        </w:rPr>
        <w:t xml:space="preserve">, </w:t>
      </w:r>
      <w:r>
        <w:rPr>
          <w:rFonts w:ascii="Arial" w:hAnsi="Arial" w:cs="Arial"/>
          <w:dstrike/>
          <w:color w:val="000000"/>
          <w:lang w:val="es"/>
        </w:rPr>
        <w:t>7</w:t>
      </w:r>
      <w:r>
        <w:rPr>
          <w:rFonts w:ascii="Arial" w:hAnsi="Arial" w:cs="Arial"/>
          <w:color w:val="000000"/>
          <w:lang w:val="es"/>
        </w:rPr>
        <w:t xml:space="preserve">, </w:t>
      </w:r>
      <w:r>
        <w:rPr>
          <w:rFonts w:ascii="Arial" w:hAnsi="Arial" w:cs="Arial"/>
          <w:dstrike/>
          <w:color w:val="000000"/>
          <w:lang w:val="es"/>
        </w:rPr>
        <w:t>9</w:t>
      </w:r>
      <w:r>
        <w:rPr>
          <w:rFonts w:ascii="Arial" w:hAnsi="Arial" w:cs="Arial"/>
          <w:color w:val="000000"/>
          <w:lang w:val="es"/>
        </w:rPr>
        <w:t>. En este conjunto de datos, dos números, 4 y 5, se encuentran en el centro.  Para determinar la mediana de este conjunto de datos, tomaríamos el promedio de 4 y 5 de la siguiente manera:</w:t>
      </w:r>
    </w:p>
    <w:p w14:paraId="3A7FD67C" w14:textId="77777777" w:rsidR="00600BB1" w:rsidRPr="00600BB1" w:rsidRDefault="00600BB1" w:rsidP="00600BB1">
      <w:pPr>
        <w:autoSpaceDE w:val="0"/>
        <w:autoSpaceDN w:val="0"/>
        <w:adjustRightInd w:val="0"/>
        <w:spacing w:after="0" w:line="240" w:lineRule="auto"/>
        <w:ind w:firstLine="720"/>
        <w:rPr>
          <w:rFonts w:ascii="Arial" w:hAnsi="Arial" w:cs="Arial"/>
          <w:color w:val="000000"/>
          <w:sz w:val="20"/>
          <w:szCs w:val="20"/>
        </w:rPr>
      </w:pPr>
    </w:p>
    <w:p w14:paraId="55542C6F" w14:textId="77777777" w:rsidR="00600BB1" w:rsidRPr="00600BB1" w:rsidRDefault="00600BB1" w:rsidP="00600BB1">
      <w:pPr>
        <w:autoSpaceDE w:val="0"/>
        <w:autoSpaceDN w:val="0"/>
        <w:adjustRightInd w:val="0"/>
        <w:spacing w:after="0" w:line="240" w:lineRule="auto"/>
        <w:ind w:firstLine="720"/>
        <w:rPr>
          <w:rFonts w:ascii="Arial" w:hAnsi="Arial" w:cs="Arial"/>
          <w:dstrike/>
          <w:color w:val="000000"/>
          <w:u w:val="single"/>
        </w:rPr>
      </w:pPr>
      <w:r>
        <w:rPr>
          <w:rFonts w:ascii="Arial" w:hAnsi="Arial" w:cs="Arial"/>
          <w:color w:val="000000"/>
          <w:u w:val="single"/>
          <w:lang w:val="es"/>
        </w:rPr>
        <w:t xml:space="preserve">4+5 </w:t>
      </w:r>
      <w:r>
        <w:rPr>
          <w:rFonts w:ascii="Arial" w:hAnsi="Arial" w:cs="Arial"/>
          <w:color w:val="000000"/>
          <w:lang w:val="es"/>
        </w:rPr>
        <w:t>= 9/2 = 4,5.  La mediana de este conjunto de datos es 4,5.</w:t>
      </w:r>
    </w:p>
    <w:p w14:paraId="193992EA" w14:textId="77777777" w:rsidR="00600BB1" w:rsidRPr="00600BB1" w:rsidRDefault="00600BB1" w:rsidP="00600BB1">
      <w:pPr>
        <w:autoSpaceDE w:val="0"/>
        <w:autoSpaceDN w:val="0"/>
        <w:adjustRightInd w:val="0"/>
        <w:spacing w:after="0" w:line="240" w:lineRule="auto"/>
        <w:ind w:firstLine="900"/>
        <w:rPr>
          <w:rFonts w:ascii="Arial" w:hAnsi="Arial" w:cs="Arial"/>
          <w:color w:val="000000"/>
        </w:rPr>
      </w:pPr>
      <w:r>
        <w:rPr>
          <w:rFonts w:ascii="Arial" w:hAnsi="Arial" w:cs="Arial"/>
          <w:color w:val="000000"/>
          <w:lang w:val="es"/>
        </w:rPr>
        <w:t>2</w:t>
      </w:r>
    </w:p>
    <w:p w14:paraId="50C5E6C2" w14:textId="77777777" w:rsidR="00600BB1" w:rsidRPr="00600BB1" w:rsidRDefault="00600BB1" w:rsidP="00DA695F">
      <w:pPr>
        <w:autoSpaceDE w:val="0"/>
        <w:autoSpaceDN w:val="0"/>
        <w:adjustRightInd w:val="0"/>
        <w:spacing w:after="0" w:line="240" w:lineRule="auto"/>
        <w:rPr>
          <w:rFonts w:ascii="Arial" w:hAnsi="Arial" w:cs="Arial"/>
          <w:sz w:val="20"/>
          <w:szCs w:val="20"/>
        </w:rPr>
      </w:pPr>
    </w:p>
    <w:p w14:paraId="533292D1" w14:textId="77777777" w:rsidR="00DA695F" w:rsidRPr="00600BB1" w:rsidRDefault="004B2EA5" w:rsidP="00600BB1">
      <w:pPr>
        <w:autoSpaceDE w:val="0"/>
        <w:autoSpaceDN w:val="0"/>
        <w:adjustRightInd w:val="0"/>
        <w:spacing w:after="0" w:line="240" w:lineRule="auto"/>
        <w:ind w:firstLine="720"/>
        <w:rPr>
          <w:rFonts w:ascii="Arial" w:hAnsi="Arial" w:cs="Arial"/>
        </w:rPr>
      </w:pPr>
      <w:r>
        <w:rPr>
          <w:rFonts w:ascii="Arial" w:hAnsi="Arial" w:cs="Arial"/>
          <w:lang w:val="es"/>
        </w:rPr>
        <w:t>Propiedades características de la mediana:</w:t>
      </w:r>
    </w:p>
    <w:p w14:paraId="56373CCF" w14:textId="77777777" w:rsidR="00600BB1" w:rsidRPr="00600BB1" w:rsidRDefault="00DA695F" w:rsidP="00600BB1">
      <w:pPr>
        <w:pStyle w:val="ListParagraph"/>
        <w:numPr>
          <w:ilvl w:val="0"/>
          <w:numId w:val="2"/>
        </w:numPr>
        <w:autoSpaceDE w:val="0"/>
        <w:autoSpaceDN w:val="0"/>
        <w:adjustRightInd w:val="0"/>
        <w:spacing w:after="0" w:line="240" w:lineRule="auto"/>
        <w:ind w:left="1260" w:hanging="270"/>
        <w:rPr>
          <w:rFonts w:ascii="Arial" w:hAnsi="Arial" w:cs="Arial"/>
        </w:rPr>
      </w:pPr>
      <w:r>
        <w:rPr>
          <w:rFonts w:ascii="Arial" w:hAnsi="Arial" w:cs="Arial"/>
          <w:lang w:val="es"/>
        </w:rPr>
        <w:t>Siempre hay una para un conjunto de datos.</w:t>
      </w:r>
    </w:p>
    <w:p w14:paraId="2024A5B8" w14:textId="77777777" w:rsidR="00600BB1" w:rsidRPr="00600BB1" w:rsidRDefault="00DA695F" w:rsidP="00600BB1">
      <w:pPr>
        <w:pStyle w:val="ListParagraph"/>
        <w:numPr>
          <w:ilvl w:val="0"/>
          <w:numId w:val="2"/>
        </w:numPr>
        <w:autoSpaceDE w:val="0"/>
        <w:autoSpaceDN w:val="0"/>
        <w:adjustRightInd w:val="0"/>
        <w:spacing w:after="0" w:line="240" w:lineRule="auto"/>
        <w:ind w:left="1260" w:hanging="270"/>
        <w:rPr>
          <w:rFonts w:ascii="Arial" w:hAnsi="Arial" w:cs="Arial"/>
        </w:rPr>
      </w:pPr>
      <w:r>
        <w:rPr>
          <w:rFonts w:ascii="Arial" w:hAnsi="Arial" w:cs="Arial"/>
          <w:lang w:val="es"/>
        </w:rPr>
        <w:t>Es única.</w:t>
      </w:r>
    </w:p>
    <w:p w14:paraId="38F6597D" w14:textId="77777777" w:rsidR="00600BB1" w:rsidRPr="00600BB1" w:rsidRDefault="00DA695F" w:rsidP="00600BB1">
      <w:pPr>
        <w:pStyle w:val="ListParagraph"/>
        <w:numPr>
          <w:ilvl w:val="0"/>
          <w:numId w:val="2"/>
        </w:numPr>
        <w:autoSpaceDE w:val="0"/>
        <w:autoSpaceDN w:val="0"/>
        <w:adjustRightInd w:val="0"/>
        <w:spacing w:after="0" w:line="240" w:lineRule="auto"/>
        <w:ind w:left="1260" w:hanging="270"/>
        <w:rPr>
          <w:rFonts w:ascii="Arial" w:hAnsi="Arial" w:cs="Arial"/>
        </w:rPr>
      </w:pPr>
      <w:r>
        <w:rPr>
          <w:rFonts w:ascii="Arial" w:hAnsi="Arial" w:cs="Arial"/>
          <w:lang w:val="es"/>
        </w:rPr>
        <w:t>No se ve muy afectada por los valores extremos.</w:t>
      </w:r>
    </w:p>
    <w:p w14:paraId="5DD3DB7D" w14:textId="77777777" w:rsidR="00600BB1" w:rsidRPr="00600BB1" w:rsidRDefault="00600BB1" w:rsidP="00600BB1">
      <w:pPr>
        <w:pStyle w:val="ListParagraph"/>
        <w:numPr>
          <w:ilvl w:val="0"/>
          <w:numId w:val="2"/>
        </w:numPr>
        <w:autoSpaceDE w:val="0"/>
        <w:autoSpaceDN w:val="0"/>
        <w:adjustRightInd w:val="0"/>
        <w:spacing w:after="0" w:line="240" w:lineRule="auto"/>
        <w:ind w:left="1260" w:hanging="270"/>
        <w:rPr>
          <w:rFonts w:ascii="Arial" w:hAnsi="Arial" w:cs="Arial"/>
        </w:rPr>
      </w:pPr>
      <w:r>
        <w:rPr>
          <w:rFonts w:ascii="Arial" w:hAnsi="Arial" w:cs="Arial"/>
          <w:lang w:val="es"/>
        </w:rPr>
        <w:t>Corresponde al percentil 50.</w:t>
      </w:r>
    </w:p>
    <w:p w14:paraId="23982467" w14:textId="77777777" w:rsidR="00600BB1" w:rsidRPr="00600BB1" w:rsidRDefault="00600BB1" w:rsidP="00600BB1">
      <w:pPr>
        <w:pStyle w:val="ListParagraph"/>
        <w:autoSpaceDE w:val="0"/>
        <w:autoSpaceDN w:val="0"/>
        <w:adjustRightInd w:val="0"/>
        <w:spacing w:after="0" w:line="240" w:lineRule="auto"/>
        <w:rPr>
          <w:rFonts w:ascii="Arial" w:hAnsi="Arial" w:cs="Arial"/>
          <w:sz w:val="24"/>
          <w:szCs w:val="24"/>
        </w:rPr>
      </w:pPr>
    </w:p>
    <w:p w14:paraId="1EB93CAA" w14:textId="77777777" w:rsidR="00DA695F" w:rsidRPr="00600BB1" w:rsidRDefault="00DA695F" w:rsidP="00DA695F">
      <w:pPr>
        <w:autoSpaceDE w:val="0"/>
        <w:autoSpaceDN w:val="0"/>
        <w:adjustRightInd w:val="0"/>
        <w:spacing w:after="0" w:line="240" w:lineRule="auto"/>
        <w:rPr>
          <w:rFonts w:ascii="Arial" w:hAnsi="Arial" w:cs="Arial"/>
          <w:b/>
          <w:bCs/>
          <w:sz w:val="25"/>
          <w:szCs w:val="25"/>
        </w:rPr>
      </w:pPr>
      <w:r>
        <w:rPr>
          <w:rFonts w:ascii="Arial" w:hAnsi="Arial" w:cs="Arial"/>
          <w:b/>
          <w:bCs/>
          <w:sz w:val="25"/>
          <w:szCs w:val="25"/>
          <w:lang w:val="es"/>
        </w:rPr>
        <w:t>Moda</w:t>
      </w:r>
    </w:p>
    <w:p w14:paraId="435916E8" w14:textId="77777777" w:rsidR="00600BB1" w:rsidRPr="00600BB1" w:rsidRDefault="00DA695F" w:rsidP="00600BB1">
      <w:pPr>
        <w:autoSpaceDE w:val="0"/>
        <w:autoSpaceDN w:val="0"/>
        <w:adjustRightInd w:val="0"/>
        <w:spacing w:after="0" w:line="240" w:lineRule="auto"/>
        <w:ind w:firstLine="720"/>
        <w:rPr>
          <w:rFonts w:ascii="Arial" w:hAnsi="Arial" w:cs="Arial"/>
          <w:color w:val="000000"/>
        </w:rPr>
      </w:pPr>
      <w:r>
        <w:rPr>
          <w:rFonts w:ascii="Arial" w:hAnsi="Arial" w:cs="Arial"/>
          <w:color w:val="000000"/>
          <w:lang w:val="es"/>
        </w:rPr>
        <w:t>La moda es el valor que aparece con mayor frecuencia en un conjunto de datos. Puede haber más de una moda, si hay dos o más medidas que se repiten con la misma mayor frecuencia.  En los casos en los que dos números aparecen con mayor frecuencia, la distribución de los datos se clasificaría como bimodal (con dos modas).</w:t>
      </w:r>
    </w:p>
    <w:p w14:paraId="4BD09141" w14:textId="77777777" w:rsidR="00600BB1" w:rsidRPr="00600BB1" w:rsidRDefault="00600BB1" w:rsidP="00DA695F">
      <w:pPr>
        <w:autoSpaceDE w:val="0"/>
        <w:autoSpaceDN w:val="0"/>
        <w:adjustRightInd w:val="0"/>
        <w:spacing w:after="0" w:line="240" w:lineRule="auto"/>
        <w:rPr>
          <w:rFonts w:ascii="Arial" w:hAnsi="Arial" w:cs="Arial"/>
          <w:color w:val="000000"/>
          <w:sz w:val="20"/>
          <w:szCs w:val="20"/>
        </w:rPr>
      </w:pPr>
    </w:p>
    <w:p w14:paraId="1B6155B0" w14:textId="77777777" w:rsidR="00600BB1" w:rsidRPr="00600BB1" w:rsidRDefault="00600BB1" w:rsidP="00600BB1">
      <w:pPr>
        <w:autoSpaceDE w:val="0"/>
        <w:autoSpaceDN w:val="0"/>
        <w:adjustRightInd w:val="0"/>
        <w:spacing w:after="0" w:line="240" w:lineRule="auto"/>
        <w:ind w:firstLine="720"/>
        <w:rPr>
          <w:rFonts w:ascii="Arial" w:hAnsi="Arial" w:cs="Arial"/>
          <w:color w:val="000000"/>
        </w:rPr>
      </w:pPr>
      <w:r>
        <w:rPr>
          <w:rFonts w:ascii="Arial" w:hAnsi="Arial" w:cs="Arial"/>
          <w:color w:val="000000"/>
          <w:lang w:val="es"/>
        </w:rPr>
        <w:t>En el conjunto de datos {2, 5, 9, 3, 5, 7, 4}, todos los números aparecen una sola vez excepto el número 5, que aparece dos veces o más que los demás.  Por lo tanto, la moda de este conjunto de datos es 5.</w:t>
      </w:r>
    </w:p>
    <w:p w14:paraId="00210A12" w14:textId="77777777" w:rsidR="00600BB1" w:rsidRPr="00600BB1" w:rsidRDefault="00600BB1" w:rsidP="00600BB1">
      <w:pPr>
        <w:autoSpaceDE w:val="0"/>
        <w:autoSpaceDN w:val="0"/>
        <w:adjustRightInd w:val="0"/>
        <w:spacing w:after="0" w:line="240" w:lineRule="auto"/>
        <w:ind w:firstLine="360"/>
        <w:rPr>
          <w:rFonts w:ascii="Arial" w:hAnsi="Arial" w:cs="Arial"/>
          <w:color w:val="000000"/>
          <w:sz w:val="20"/>
          <w:szCs w:val="20"/>
        </w:rPr>
      </w:pPr>
    </w:p>
    <w:p w14:paraId="0E8C12CF" w14:textId="77777777" w:rsidR="00DA695F" w:rsidRPr="00600BB1" w:rsidRDefault="00DA695F" w:rsidP="004B2EA5">
      <w:pPr>
        <w:autoSpaceDE w:val="0"/>
        <w:autoSpaceDN w:val="0"/>
        <w:adjustRightInd w:val="0"/>
        <w:spacing w:after="0" w:line="240" w:lineRule="auto"/>
        <w:ind w:firstLine="720"/>
        <w:rPr>
          <w:rFonts w:ascii="Arial" w:hAnsi="Arial" w:cs="Arial"/>
          <w:color w:val="000000"/>
        </w:rPr>
      </w:pPr>
      <w:r>
        <w:rPr>
          <w:rFonts w:ascii="Arial" w:hAnsi="Arial" w:cs="Arial"/>
          <w:color w:val="000000"/>
          <w:lang w:val="es"/>
        </w:rPr>
        <w:t>Propiedades características de la moda:</w:t>
      </w:r>
    </w:p>
    <w:p w14:paraId="2EBA4081" w14:textId="77777777" w:rsidR="00DA695F" w:rsidRPr="00600BB1" w:rsidRDefault="00DA695F" w:rsidP="00600BB1">
      <w:pPr>
        <w:pStyle w:val="ListParagraph"/>
        <w:numPr>
          <w:ilvl w:val="0"/>
          <w:numId w:val="3"/>
        </w:numPr>
        <w:autoSpaceDE w:val="0"/>
        <w:autoSpaceDN w:val="0"/>
        <w:adjustRightInd w:val="0"/>
        <w:spacing w:after="0" w:line="240" w:lineRule="auto"/>
        <w:ind w:left="1260" w:hanging="270"/>
        <w:rPr>
          <w:rFonts w:ascii="Arial" w:hAnsi="Arial" w:cs="Arial"/>
          <w:color w:val="000000"/>
        </w:rPr>
      </w:pPr>
      <w:r>
        <w:rPr>
          <w:rFonts w:ascii="Arial" w:hAnsi="Arial" w:cs="Arial"/>
          <w:color w:val="000000"/>
          <w:lang w:val="es"/>
        </w:rPr>
        <w:t>No requiere ningún cálculo.</w:t>
      </w:r>
    </w:p>
    <w:p w14:paraId="3A496AA3" w14:textId="77777777" w:rsidR="00DA695F" w:rsidRPr="00600BB1" w:rsidRDefault="00DA695F" w:rsidP="00600BB1">
      <w:pPr>
        <w:pStyle w:val="ListParagraph"/>
        <w:numPr>
          <w:ilvl w:val="0"/>
          <w:numId w:val="3"/>
        </w:numPr>
        <w:autoSpaceDE w:val="0"/>
        <w:autoSpaceDN w:val="0"/>
        <w:adjustRightInd w:val="0"/>
        <w:spacing w:after="0" w:line="240" w:lineRule="auto"/>
        <w:ind w:left="1260" w:hanging="270"/>
        <w:rPr>
          <w:rFonts w:ascii="Arial" w:hAnsi="Arial" w:cs="Arial"/>
          <w:color w:val="000000"/>
        </w:rPr>
      </w:pPr>
      <w:r>
        <w:rPr>
          <w:rFonts w:ascii="Arial" w:hAnsi="Arial" w:cs="Arial"/>
          <w:color w:val="000000"/>
          <w:lang w:val="es"/>
        </w:rPr>
        <w:t>No es necesariamente única.</w:t>
      </w:r>
    </w:p>
    <w:p w14:paraId="2D8CD019" w14:textId="77777777" w:rsidR="00DA695F" w:rsidRPr="00600BB1" w:rsidRDefault="00DA695F" w:rsidP="00600BB1">
      <w:pPr>
        <w:pStyle w:val="ListParagraph"/>
        <w:numPr>
          <w:ilvl w:val="0"/>
          <w:numId w:val="3"/>
        </w:numPr>
        <w:autoSpaceDE w:val="0"/>
        <w:autoSpaceDN w:val="0"/>
        <w:adjustRightInd w:val="0"/>
        <w:spacing w:after="0" w:line="240" w:lineRule="auto"/>
        <w:ind w:left="1260" w:hanging="270"/>
        <w:rPr>
          <w:rFonts w:ascii="Arial" w:hAnsi="Arial" w:cs="Arial"/>
          <w:color w:val="000000"/>
        </w:rPr>
      </w:pPr>
      <w:r>
        <w:rPr>
          <w:rFonts w:ascii="Arial" w:hAnsi="Arial" w:cs="Arial"/>
          <w:color w:val="000000"/>
          <w:lang w:val="es"/>
        </w:rPr>
        <w:t>Es muy insensible a los valores extremos.</w:t>
      </w:r>
    </w:p>
    <w:p w14:paraId="4F1AA096" w14:textId="279693B8" w:rsidR="001E7BDB" w:rsidRPr="007F248D" w:rsidRDefault="00DA695F" w:rsidP="00600BB1">
      <w:pPr>
        <w:pStyle w:val="ListParagraph"/>
        <w:numPr>
          <w:ilvl w:val="0"/>
          <w:numId w:val="3"/>
        </w:numPr>
        <w:autoSpaceDE w:val="0"/>
        <w:autoSpaceDN w:val="0"/>
        <w:adjustRightInd w:val="0"/>
        <w:spacing w:after="0" w:line="240" w:lineRule="auto"/>
        <w:ind w:left="1260" w:hanging="270"/>
        <w:rPr>
          <w:rFonts w:ascii="Arial" w:hAnsi="Arial" w:cs="Arial"/>
          <w:color w:val="000000"/>
        </w:rPr>
      </w:pPr>
      <w:r w:rsidRPr="007F248D">
        <w:rPr>
          <w:rFonts w:ascii="Arial" w:hAnsi="Arial" w:cs="Arial"/>
          <w:color w:val="000000"/>
          <w:lang w:val="es"/>
        </w:rPr>
        <w:t>Puede que no esté cerca del centro de la distribución.</w:t>
      </w:r>
      <w:r w:rsidR="001E7BDB" w:rsidRPr="007F248D">
        <w:rPr>
          <w:rFonts w:ascii="Arial" w:hAnsi="Arial" w:cs="Arial"/>
          <w:color w:val="000000"/>
          <w:lang w:val="es"/>
        </w:rPr>
        <w:br w:type="page"/>
      </w:r>
    </w:p>
    <w:p w14:paraId="4B8F8BEF" w14:textId="77777777" w:rsidR="00600BB1" w:rsidRDefault="00600BB1" w:rsidP="00600BB1">
      <w:pPr>
        <w:pStyle w:val="ListParagraph"/>
        <w:autoSpaceDE w:val="0"/>
        <w:autoSpaceDN w:val="0"/>
        <w:adjustRightInd w:val="0"/>
        <w:spacing w:after="0" w:line="240" w:lineRule="auto"/>
        <w:ind w:left="1260"/>
        <w:rPr>
          <w:rFonts w:ascii="Arial" w:hAnsi="Arial" w:cs="Arial"/>
          <w:color w:val="000000"/>
        </w:rPr>
      </w:pPr>
    </w:p>
    <w:p w14:paraId="5CF829D0" w14:textId="77777777" w:rsidR="00600BB1" w:rsidRDefault="00600BB1" w:rsidP="00600BB1">
      <w:pPr>
        <w:pStyle w:val="ListParagraph"/>
        <w:autoSpaceDE w:val="0"/>
        <w:autoSpaceDN w:val="0"/>
        <w:adjustRightInd w:val="0"/>
        <w:spacing w:after="0" w:line="240" w:lineRule="auto"/>
        <w:ind w:left="1260" w:hanging="1260"/>
        <w:rPr>
          <w:rFonts w:ascii="Arial" w:hAnsi="Arial" w:cs="Arial"/>
          <w:b/>
          <w:color w:val="000000"/>
          <w:sz w:val="25"/>
          <w:szCs w:val="25"/>
        </w:rPr>
      </w:pPr>
      <w:r>
        <w:rPr>
          <w:rFonts w:ascii="Arial" w:hAnsi="Arial" w:cs="Arial"/>
          <w:b/>
          <w:bCs/>
          <w:color w:val="000000"/>
          <w:sz w:val="25"/>
          <w:szCs w:val="25"/>
          <w:lang w:val="es"/>
        </w:rPr>
        <w:t>Cálculos de práctica</w:t>
      </w:r>
    </w:p>
    <w:p w14:paraId="3768F02C" w14:textId="77777777" w:rsidR="00600BB1" w:rsidRDefault="00600BB1" w:rsidP="00600BB1">
      <w:pPr>
        <w:pStyle w:val="ListParagraph"/>
        <w:autoSpaceDE w:val="0"/>
        <w:autoSpaceDN w:val="0"/>
        <w:adjustRightInd w:val="0"/>
        <w:spacing w:after="0" w:line="240" w:lineRule="auto"/>
        <w:ind w:left="1260" w:hanging="1260"/>
        <w:rPr>
          <w:rFonts w:ascii="Arial" w:hAnsi="Arial" w:cs="Arial"/>
          <w:color w:val="000000"/>
          <w:sz w:val="25"/>
          <w:szCs w:val="25"/>
        </w:rPr>
      </w:pPr>
      <w:r>
        <w:rPr>
          <w:rFonts w:ascii="Arial" w:hAnsi="Arial" w:cs="Arial"/>
          <w:color w:val="000000"/>
          <w:sz w:val="25"/>
          <w:szCs w:val="25"/>
          <w:lang w:val="es"/>
        </w:rPr>
        <w:tab/>
        <w:t>Calcule la media, la mediana y la moda de los siguientes conjuntos de datos:</w:t>
      </w:r>
    </w:p>
    <w:p w14:paraId="4FD29922" w14:textId="77777777" w:rsidR="00600BB1" w:rsidRDefault="00600BB1" w:rsidP="00600BB1">
      <w:pPr>
        <w:pStyle w:val="ListParagraph"/>
        <w:autoSpaceDE w:val="0"/>
        <w:autoSpaceDN w:val="0"/>
        <w:adjustRightInd w:val="0"/>
        <w:spacing w:after="0" w:line="240" w:lineRule="auto"/>
        <w:ind w:left="1260" w:hanging="1260"/>
        <w:rPr>
          <w:rFonts w:ascii="Arial" w:hAnsi="Arial" w:cs="Arial"/>
          <w:color w:val="000000"/>
          <w:sz w:val="25"/>
          <w:szCs w:val="25"/>
        </w:rPr>
      </w:pPr>
    </w:p>
    <w:tbl>
      <w:tblPr>
        <w:tblStyle w:val="TableGrid"/>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1530"/>
        <w:gridCol w:w="15"/>
        <w:gridCol w:w="1545"/>
        <w:gridCol w:w="60"/>
        <w:gridCol w:w="1485"/>
      </w:tblGrid>
      <w:tr w:rsidR="007F248D" w14:paraId="0C6C48A9" w14:textId="77777777" w:rsidTr="007F248D">
        <w:tc>
          <w:tcPr>
            <w:tcW w:w="6030" w:type="dxa"/>
          </w:tcPr>
          <w:p w14:paraId="531EE149" w14:textId="77777777" w:rsidR="007F248D" w:rsidRDefault="007F248D" w:rsidP="00600BB1">
            <w:pPr>
              <w:pStyle w:val="ListParagraph"/>
              <w:autoSpaceDE w:val="0"/>
              <w:autoSpaceDN w:val="0"/>
              <w:adjustRightInd w:val="0"/>
              <w:ind w:left="0"/>
              <w:rPr>
                <w:rFonts w:ascii="Arial" w:hAnsi="Arial" w:cs="Arial"/>
                <w:color w:val="000000"/>
                <w:sz w:val="25"/>
                <w:szCs w:val="25"/>
                <w:lang w:val="es"/>
              </w:rPr>
            </w:pPr>
          </w:p>
        </w:tc>
        <w:tc>
          <w:tcPr>
            <w:tcW w:w="1545" w:type="dxa"/>
            <w:gridSpan w:val="2"/>
          </w:tcPr>
          <w:p w14:paraId="62B5A208" w14:textId="3187FCF9" w:rsidR="007F248D" w:rsidRDefault="007F248D" w:rsidP="00600BB1">
            <w:pPr>
              <w:pStyle w:val="ListParagraph"/>
              <w:autoSpaceDE w:val="0"/>
              <w:autoSpaceDN w:val="0"/>
              <w:adjustRightInd w:val="0"/>
              <w:ind w:left="0"/>
              <w:rPr>
                <w:rFonts w:ascii="Arial" w:hAnsi="Arial" w:cs="Arial"/>
                <w:color w:val="000000"/>
                <w:sz w:val="25"/>
                <w:szCs w:val="25"/>
                <w:lang w:val="es"/>
              </w:rPr>
            </w:pPr>
            <w:r>
              <w:rPr>
                <w:rFonts w:ascii="Arial" w:hAnsi="Arial" w:cs="Arial"/>
                <w:b/>
                <w:bCs/>
                <w:color w:val="000000"/>
                <w:sz w:val="25"/>
                <w:szCs w:val="25"/>
                <w:lang w:val="es"/>
              </w:rPr>
              <w:t>Media</w:t>
            </w:r>
          </w:p>
        </w:tc>
        <w:tc>
          <w:tcPr>
            <w:tcW w:w="1545" w:type="dxa"/>
          </w:tcPr>
          <w:p w14:paraId="6D15F80D" w14:textId="28C54A60" w:rsidR="007F248D" w:rsidRDefault="007F248D" w:rsidP="00600BB1">
            <w:pPr>
              <w:pStyle w:val="ListParagraph"/>
              <w:autoSpaceDE w:val="0"/>
              <w:autoSpaceDN w:val="0"/>
              <w:adjustRightInd w:val="0"/>
              <w:ind w:left="0"/>
              <w:rPr>
                <w:rFonts w:ascii="Arial" w:hAnsi="Arial" w:cs="Arial"/>
                <w:color w:val="000000"/>
                <w:sz w:val="25"/>
                <w:szCs w:val="25"/>
                <w:lang w:val="es"/>
              </w:rPr>
            </w:pPr>
            <w:r>
              <w:rPr>
                <w:rFonts w:ascii="Arial" w:hAnsi="Arial" w:cs="Arial"/>
                <w:b/>
                <w:bCs/>
                <w:color w:val="000000"/>
                <w:sz w:val="25"/>
                <w:szCs w:val="25"/>
                <w:lang w:val="es"/>
              </w:rPr>
              <w:t>Mediana</w:t>
            </w:r>
          </w:p>
        </w:tc>
        <w:tc>
          <w:tcPr>
            <w:tcW w:w="1545" w:type="dxa"/>
            <w:gridSpan w:val="2"/>
          </w:tcPr>
          <w:p w14:paraId="7EDA012E" w14:textId="1A7DB85F" w:rsidR="007F248D" w:rsidRDefault="007F248D" w:rsidP="00600BB1">
            <w:pPr>
              <w:pStyle w:val="ListParagraph"/>
              <w:autoSpaceDE w:val="0"/>
              <w:autoSpaceDN w:val="0"/>
              <w:adjustRightInd w:val="0"/>
              <w:ind w:left="0"/>
              <w:rPr>
                <w:rFonts w:ascii="Arial" w:hAnsi="Arial" w:cs="Arial"/>
                <w:color w:val="000000"/>
                <w:sz w:val="25"/>
                <w:szCs w:val="25"/>
                <w:lang w:val="es"/>
              </w:rPr>
            </w:pPr>
            <w:r>
              <w:rPr>
                <w:rFonts w:ascii="Arial" w:hAnsi="Arial" w:cs="Arial"/>
                <w:b/>
                <w:bCs/>
                <w:color w:val="000000"/>
                <w:sz w:val="25"/>
                <w:szCs w:val="25"/>
                <w:lang w:val="es"/>
              </w:rPr>
              <w:t>Moda</w:t>
            </w:r>
          </w:p>
        </w:tc>
      </w:tr>
      <w:tr w:rsidR="007F248D" w14:paraId="2701BCCB" w14:textId="77777777" w:rsidTr="007F248D">
        <w:tc>
          <w:tcPr>
            <w:tcW w:w="6030" w:type="dxa"/>
          </w:tcPr>
          <w:p w14:paraId="2BF6AA4E" w14:textId="08B4897F" w:rsidR="007F248D" w:rsidRDefault="007F248D" w:rsidP="00600BB1">
            <w:pPr>
              <w:pStyle w:val="ListParagraph"/>
              <w:autoSpaceDE w:val="0"/>
              <w:autoSpaceDN w:val="0"/>
              <w:adjustRightInd w:val="0"/>
              <w:ind w:left="0"/>
              <w:rPr>
                <w:rFonts w:ascii="Arial" w:hAnsi="Arial" w:cs="Arial"/>
                <w:color w:val="000000"/>
                <w:sz w:val="25"/>
                <w:szCs w:val="25"/>
                <w:lang w:val="es"/>
              </w:rPr>
            </w:pPr>
            <w:r>
              <w:rPr>
                <w:rFonts w:ascii="Arial" w:hAnsi="Arial" w:cs="Arial"/>
                <w:color w:val="000000"/>
                <w:sz w:val="25"/>
                <w:szCs w:val="25"/>
                <w:lang w:val="es"/>
              </w:rPr>
              <w:t>Conjunto de datos nro. 1 {2, 2, 2, 2, 42, 2, 2, 2, 2, 2}</w:t>
            </w:r>
            <w:r>
              <w:rPr>
                <w:rFonts w:ascii="Arial" w:hAnsi="Arial" w:cs="Arial"/>
                <w:color w:val="000000"/>
                <w:sz w:val="25"/>
                <w:szCs w:val="25"/>
                <w:lang w:val="es"/>
              </w:rPr>
              <w:tab/>
            </w:r>
          </w:p>
        </w:tc>
        <w:tc>
          <w:tcPr>
            <w:tcW w:w="1545" w:type="dxa"/>
            <w:gridSpan w:val="2"/>
          </w:tcPr>
          <w:p w14:paraId="30F03EFD" w14:textId="3A7A8845" w:rsidR="007F248D" w:rsidRDefault="007F248D" w:rsidP="00600BB1">
            <w:pPr>
              <w:pStyle w:val="ListParagraph"/>
              <w:autoSpaceDE w:val="0"/>
              <w:autoSpaceDN w:val="0"/>
              <w:adjustRightInd w:val="0"/>
              <w:ind w:left="0"/>
              <w:rPr>
                <w:rFonts w:ascii="Arial" w:hAnsi="Arial" w:cs="Arial"/>
                <w:color w:val="000000"/>
                <w:sz w:val="25"/>
                <w:szCs w:val="25"/>
                <w:lang w:val="es"/>
              </w:rPr>
            </w:pPr>
            <w:r>
              <w:rPr>
                <w:rFonts w:ascii="Arial" w:hAnsi="Arial" w:cs="Arial"/>
                <w:color w:val="000000"/>
                <w:sz w:val="25"/>
                <w:szCs w:val="25"/>
                <w:lang w:val="es"/>
              </w:rPr>
              <w:t>________</w:t>
            </w:r>
          </w:p>
        </w:tc>
        <w:tc>
          <w:tcPr>
            <w:tcW w:w="1545" w:type="dxa"/>
          </w:tcPr>
          <w:p w14:paraId="0BAD42C9" w14:textId="38363AE5" w:rsidR="007F248D" w:rsidRDefault="007F248D" w:rsidP="00600BB1">
            <w:pPr>
              <w:pStyle w:val="ListParagraph"/>
              <w:autoSpaceDE w:val="0"/>
              <w:autoSpaceDN w:val="0"/>
              <w:adjustRightInd w:val="0"/>
              <w:ind w:left="0"/>
              <w:rPr>
                <w:rFonts w:ascii="Arial" w:hAnsi="Arial" w:cs="Arial"/>
                <w:color w:val="000000"/>
                <w:sz w:val="25"/>
                <w:szCs w:val="25"/>
                <w:lang w:val="es"/>
              </w:rPr>
            </w:pPr>
            <w:r>
              <w:rPr>
                <w:rFonts w:ascii="Arial" w:hAnsi="Arial" w:cs="Arial"/>
                <w:color w:val="000000"/>
                <w:sz w:val="25"/>
                <w:szCs w:val="25"/>
                <w:lang w:val="es"/>
              </w:rPr>
              <w:t>________</w:t>
            </w:r>
          </w:p>
        </w:tc>
        <w:tc>
          <w:tcPr>
            <w:tcW w:w="1545" w:type="dxa"/>
            <w:gridSpan w:val="2"/>
          </w:tcPr>
          <w:p w14:paraId="10E7C874" w14:textId="28A1B083" w:rsidR="007F248D" w:rsidRDefault="007F248D" w:rsidP="00600BB1">
            <w:pPr>
              <w:pStyle w:val="ListParagraph"/>
              <w:autoSpaceDE w:val="0"/>
              <w:autoSpaceDN w:val="0"/>
              <w:adjustRightInd w:val="0"/>
              <w:ind w:left="0"/>
              <w:rPr>
                <w:rFonts w:ascii="Arial" w:hAnsi="Arial" w:cs="Arial"/>
                <w:color w:val="000000"/>
                <w:sz w:val="25"/>
                <w:szCs w:val="25"/>
                <w:lang w:val="es"/>
              </w:rPr>
            </w:pPr>
            <w:r>
              <w:rPr>
                <w:rFonts w:ascii="Arial" w:hAnsi="Arial" w:cs="Arial"/>
                <w:color w:val="000000"/>
                <w:sz w:val="25"/>
                <w:szCs w:val="25"/>
                <w:lang w:val="es"/>
              </w:rPr>
              <w:t>________</w:t>
            </w:r>
          </w:p>
        </w:tc>
      </w:tr>
      <w:tr w:rsidR="007F248D" w14:paraId="57E0847E" w14:textId="77777777" w:rsidTr="007F248D">
        <w:tc>
          <w:tcPr>
            <w:tcW w:w="10665" w:type="dxa"/>
            <w:gridSpan w:val="6"/>
          </w:tcPr>
          <w:p w14:paraId="66EAC6FB" w14:textId="111EBC7E" w:rsidR="007F248D" w:rsidRDefault="007F248D" w:rsidP="00600BB1">
            <w:pPr>
              <w:pStyle w:val="ListParagraph"/>
              <w:autoSpaceDE w:val="0"/>
              <w:autoSpaceDN w:val="0"/>
              <w:adjustRightInd w:val="0"/>
              <w:ind w:left="0"/>
              <w:rPr>
                <w:rFonts w:ascii="Arial" w:hAnsi="Arial" w:cs="Arial"/>
                <w:color w:val="000000"/>
                <w:sz w:val="25"/>
                <w:szCs w:val="25"/>
                <w:lang w:val="es"/>
              </w:rPr>
            </w:pPr>
            <w:r>
              <w:rPr>
                <w:rFonts w:ascii="Arial" w:hAnsi="Arial" w:cs="Arial"/>
                <w:b/>
                <w:bCs/>
                <w:color w:val="000000"/>
                <w:sz w:val="25"/>
                <w:szCs w:val="25"/>
                <w:lang w:val="es"/>
              </w:rPr>
              <w:t>Las estadísticas solo son significativas en contexto</w:t>
            </w:r>
            <w:r>
              <w:rPr>
                <w:rFonts w:ascii="Arial" w:hAnsi="Arial" w:cs="Arial"/>
                <w:color w:val="000000"/>
                <w:sz w:val="25"/>
                <w:szCs w:val="25"/>
                <w:lang w:val="es"/>
              </w:rPr>
              <w:t>: el valor de 42 puede o no ser un valor atípico.</w:t>
            </w:r>
          </w:p>
        </w:tc>
      </w:tr>
      <w:tr w:rsidR="007F248D" w14:paraId="2E902DB2" w14:textId="77777777" w:rsidTr="007F248D">
        <w:tc>
          <w:tcPr>
            <w:tcW w:w="10665" w:type="dxa"/>
            <w:gridSpan w:val="6"/>
          </w:tcPr>
          <w:p w14:paraId="5E1D8BFC" w14:textId="77777777" w:rsidR="007F248D" w:rsidRDefault="007F248D" w:rsidP="00600BB1">
            <w:pPr>
              <w:pStyle w:val="ListParagraph"/>
              <w:autoSpaceDE w:val="0"/>
              <w:autoSpaceDN w:val="0"/>
              <w:adjustRightInd w:val="0"/>
              <w:ind w:left="0"/>
              <w:rPr>
                <w:rFonts w:ascii="Arial" w:hAnsi="Arial" w:cs="Arial"/>
                <w:b/>
                <w:bCs/>
                <w:color w:val="000000"/>
                <w:sz w:val="25"/>
                <w:szCs w:val="25"/>
                <w:lang w:val="es"/>
              </w:rPr>
            </w:pPr>
          </w:p>
        </w:tc>
      </w:tr>
      <w:tr w:rsidR="007F248D" w14:paraId="58A0805F" w14:textId="77777777" w:rsidTr="007F248D">
        <w:tc>
          <w:tcPr>
            <w:tcW w:w="6030" w:type="dxa"/>
          </w:tcPr>
          <w:p w14:paraId="121F9D47" w14:textId="43DFBF40" w:rsidR="007F248D" w:rsidRDefault="007F248D" w:rsidP="007F248D">
            <w:pPr>
              <w:pStyle w:val="ListParagraph"/>
              <w:autoSpaceDE w:val="0"/>
              <w:autoSpaceDN w:val="0"/>
              <w:adjustRightInd w:val="0"/>
              <w:ind w:left="0"/>
              <w:rPr>
                <w:rFonts w:ascii="Arial" w:hAnsi="Arial" w:cs="Arial"/>
                <w:b/>
                <w:bCs/>
                <w:color w:val="000000"/>
                <w:sz w:val="25"/>
                <w:szCs w:val="25"/>
                <w:lang w:val="es"/>
              </w:rPr>
            </w:pPr>
            <w:r>
              <w:rPr>
                <w:rFonts w:ascii="Arial" w:hAnsi="Arial" w:cs="Arial"/>
                <w:color w:val="000000"/>
                <w:sz w:val="25"/>
                <w:szCs w:val="25"/>
                <w:lang w:val="es"/>
              </w:rPr>
              <w:t>Conjunto de datos nro. 2 {9, 2, 3, 4, 11, 5, 8, 6, 7, 5}</w:t>
            </w:r>
          </w:p>
        </w:tc>
        <w:tc>
          <w:tcPr>
            <w:tcW w:w="1530" w:type="dxa"/>
          </w:tcPr>
          <w:p w14:paraId="61E15733" w14:textId="11620FF1" w:rsidR="007F248D" w:rsidRDefault="007F248D" w:rsidP="007F248D">
            <w:pPr>
              <w:pStyle w:val="ListParagraph"/>
              <w:autoSpaceDE w:val="0"/>
              <w:autoSpaceDN w:val="0"/>
              <w:adjustRightInd w:val="0"/>
              <w:ind w:left="0"/>
              <w:rPr>
                <w:rFonts w:ascii="Arial" w:hAnsi="Arial" w:cs="Arial"/>
                <w:b/>
                <w:bCs/>
                <w:color w:val="000000"/>
                <w:sz w:val="25"/>
                <w:szCs w:val="25"/>
                <w:lang w:val="es"/>
              </w:rPr>
            </w:pPr>
            <w:r>
              <w:rPr>
                <w:rFonts w:ascii="Arial" w:hAnsi="Arial" w:cs="Arial"/>
                <w:color w:val="000000"/>
                <w:sz w:val="25"/>
                <w:szCs w:val="25"/>
                <w:lang w:val="es"/>
              </w:rPr>
              <w:t>________</w:t>
            </w:r>
          </w:p>
        </w:tc>
        <w:tc>
          <w:tcPr>
            <w:tcW w:w="1620" w:type="dxa"/>
            <w:gridSpan w:val="3"/>
          </w:tcPr>
          <w:p w14:paraId="1CDB3864" w14:textId="7A0A58EE" w:rsidR="007F248D" w:rsidRDefault="007F248D" w:rsidP="007F248D">
            <w:pPr>
              <w:pStyle w:val="ListParagraph"/>
              <w:autoSpaceDE w:val="0"/>
              <w:autoSpaceDN w:val="0"/>
              <w:adjustRightInd w:val="0"/>
              <w:ind w:left="0"/>
              <w:rPr>
                <w:rFonts w:ascii="Arial" w:hAnsi="Arial" w:cs="Arial"/>
                <w:b/>
                <w:bCs/>
                <w:color w:val="000000"/>
                <w:sz w:val="25"/>
                <w:szCs w:val="25"/>
                <w:lang w:val="es"/>
              </w:rPr>
            </w:pPr>
            <w:r>
              <w:rPr>
                <w:rFonts w:ascii="Arial" w:hAnsi="Arial" w:cs="Arial"/>
                <w:color w:val="000000"/>
                <w:sz w:val="25"/>
                <w:szCs w:val="25"/>
                <w:lang w:val="es"/>
              </w:rPr>
              <w:t>________</w:t>
            </w:r>
          </w:p>
        </w:tc>
        <w:tc>
          <w:tcPr>
            <w:tcW w:w="1485" w:type="dxa"/>
          </w:tcPr>
          <w:p w14:paraId="68567A58" w14:textId="7A028E21" w:rsidR="007F248D" w:rsidRDefault="007F248D" w:rsidP="007F248D">
            <w:pPr>
              <w:pStyle w:val="ListParagraph"/>
              <w:autoSpaceDE w:val="0"/>
              <w:autoSpaceDN w:val="0"/>
              <w:adjustRightInd w:val="0"/>
              <w:ind w:left="0"/>
              <w:rPr>
                <w:rFonts w:ascii="Arial" w:hAnsi="Arial" w:cs="Arial"/>
                <w:b/>
                <w:bCs/>
                <w:color w:val="000000"/>
                <w:sz w:val="25"/>
                <w:szCs w:val="25"/>
                <w:lang w:val="es"/>
              </w:rPr>
            </w:pPr>
            <w:r>
              <w:rPr>
                <w:rFonts w:ascii="Arial" w:hAnsi="Arial" w:cs="Arial"/>
                <w:color w:val="000000"/>
                <w:sz w:val="25"/>
                <w:szCs w:val="25"/>
                <w:lang w:val="es"/>
              </w:rPr>
              <w:t>________</w:t>
            </w:r>
          </w:p>
        </w:tc>
      </w:tr>
      <w:tr w:rsidR="007F248D" w14:paraId="59031155" w14:textId="77777777" w:rsidTr="007F248D">
        <w:tc>
          <w:tcPr>
            <w:tcW w:w="6030" w:type="dxa"/>
          </w:tcPr>
          <w:p w14:paraId="35B9FA23" w14:textId="77777777" w:rsidR="007F248D" w:rsidRDefault="007F248D" w:rsidP="00600BB1">
            <w:pPr>
              <w:pStyle w:val="ListParagraph"/>
              <w:autoSpaceDE w:val="0"/>
              <w:autoSpaceDN w:val="0"/>
              <w:adjustRightInd w:val="0"/>
              <w:ind w:left="0"/>
              <w:rPr>
                <w:rFonts w:ascii="Arial" w:hAnsi="Arial" w:cs="Arial"/>
                <w:color w:val="000000"/>
                <w:sz w:val="25"/>
                <w:szCs w:val="25"/>
                <w:lang w:val="es"/>
              </w:rPr>
            </w:pPr>
          </w:p>
        </w:tc>
        <w:tc>
          <w:tcPr>
            <w:tcW w:w="1530" w:type="dxa"/>
          </w:tcPr>
          <w:p w14:paraId="3ABDD92C" w14:textId="77777777" w:rsidR="007F248D" w:rsidRDefault="007F248D" w:rsidP="00600BB1">
            <w:pPr>
              <w:pStyle w:val="ListParagraph"/>
              <w:autoSpaceDE w:val="0"/>
              <w:autoSpaceDN w:val="0"/>
              <w:adjustRightInd w:val="0"/>
              <w:ind w:left="0"/>
              <w:rPr>
                <w:rFonts w:ascii="Arial" w:hAnsi="Arial" w:cs="Arial"/>
                <w:b/>
                <w:bCs/>
                <w:color w:val="000000"/>
                <w:sz w:val="25"/>
                <w:szCs w:val="25"/>
                <w:lang w:val="es"/>
              </w:rPr>
            </w:pPr>
          </w:p>
        </w:tc>
        <w:tc>
          <w:tcPr>
            <w:tcW w:w="1620" w:type="dxa"/>
            <w:gridSpan w:val="3"/>
          </w:tcPr>
          <w:p w14:paraId="20413943" w14:textId="77777777" w:rsidR="007F248D" w:rsidRDefault="007F248D" w:rsidP="00600BB1">
            <w:pPr>
              <w:pStyle w:val="ListParagraph"/>
              <w:autoSpaceDE w:val="0"/>
              <w:autoSpaceDN w:val="0"/>
              <w:adjustRightInd w:val="0"/>
              <w:ind w:left="0"/>
              <w:rPr>
                <w:rFonts w:ascii="Arial" w:hAnsi="Arial" w:cs="Arial"/>
                <w:b/>
                <w:bCs/>
                <w:color w:val="000000"/>
                <w:sz w:val="25"/>
                <w:szCs w:val="25"/>
                <w:lang w:val="es"/>
              </w:rPr>
            </w:pPr>
          </w:p>
        </w:tc>
        <w:tc>
          <w:tcPr>
            <w:tcW w:w="1485" w:type="dxa"/>
          </w:tcPr>
          <w:p w14:paraId="013E95BC" w14:textId="77777777" w:rsidR="007F248D" w:rsidRDefault="007F248D" w:rsidP="00600BB1">
            <w:pPr>
              <w:pStyle w:val="ListParagraph"/>
              <w:autoSpaceDE w:val="0"/>
              <w:autoSpaceDN w:val="0"/>
              <w:adjustRightInd w:val="0"/>
              <w:ind w:left="0"/>
              <w:rPr>
                <w:rFonts w:ascii="Arial" w:hAnsi="Arial" w:cs="Arial"/>
                <w:b/>
                <w:bCs/>
                <w:color w:val="000000"/>
                <w:sz w:val="25"/>
                <w:szCs w:val="25"/>
                <w:lang w:val="es"/>
              </w:rPr>
            </w:pPr>
          </w:p>
        </w:tc>
      </w:tr>
      <w:tr w:rsidR="007F248D" w14:paraId="712B23A7" w14:textId="77777777" w:rsidTr="007F248D">
        <w:tc>
          <w:tcPr>
            <w:tcW w:w="6030" w:type="dxa"/>
          </w:tcPr>
          <w:p w14:paraId="3F2CC5A8" w14:textId="2E88E756" w:rsidR="007F248D" w:rsidRDefault="007F248D" w:rsidP="007F248D">
            <w:pPr>
              <w:pStyle w:val="ListParagraph"/>
              <w:autoSpaceDE w:val="0"/>
              <w:autoSpaceDN w:val="0"/>
              <w:adjustRightInd w:val="0"/>
              <w:ind w:left="0"/>
              <w:rPr>
                <w:rFonts w:ascii="Arial" w:hAnsi="Arial" w:cs="Arial"/>
                <w:color w:val="000000"/>
                <w:sz w:val="25"/>
                <w:szCs w:val="25"/>
                <w:lang w:val="es"/>
              </w:rPr>
            </w:pPr>
            <w:r>
              <w:rPr>
                <w:rFonts w:ascii="Arial" w:hAnsi="Arial" w:cs="Arial"/>
                <w:color w:val="000000"/>
                <w:sz w:val="25"/>
                <w:szCs w:val="25"/>
                <w:lang w:val="es"/>
              </w:rPr>
              <w:t>Conjunto de datos nro. 3 {6, 6, 6, 6, 6, 6, 6, 6, 6, 6}</w:t>
            </w:r>
          </w:p>
        </w:tc>
        <w:tc>
          <w:tcPr>
            <w:tcW w:w="1530" w:type="dxa"/>
          </w:tcPr>
          <w:p w14:paraId="33A7952D" w14:textId="280DE97C" w:rsidR="007F248D" w:rsidRDefault="007F248D" w:rsidP="007F248D">
            <w:pPr>
              <w:pStyle w:val="ListParagraph"/>
              <w:autoSpaceDE w:val="0"/>
              <w:autoSpaceDN w:val="0"/>
              <w:adjustRightInd w:val="0"/>
              <w:ind w:left="0"/>
              <w:rPr>
                <w:rFonts w:ascii="Arial" w:hAnsi="Arial" w:cs="Arial"/>
                <w:b/>
                <w:bCs/>
                <w:color w:val="000000"/>
                <w:sz w:val="25"/>
                <w:szCs w:val="25"/>
                <w:lang w:val="es"/>
              </w:rPr>
            </w:pPr>
            <w:r>
              <w:rPr>
                <w:rFonts w:ascii="Arial" w:hAnsi="Arial" w:cs="Arial"/>
                <w:color w:val="000000"/>
                <w:sz w:val="25"/>
                <w:szCs w:val="25"/>
                <w:lang w:val="es"/>
              </w:rPr>
              <w:t>________</w:t>
            </w:r>
          </w:p>
        </w:tc>
        <w:tc>
          <w:tcPr>
            <w:tcW w:w="1620" w:type="dxa"/>
            <w:gridSpan w:val="3"/>
          </w:tcPr>
          <w:p w14:paraId="3F129C57" w14:textId="38C2F9D0" w:rsidR="007F248D" w:rsidRDefault="007F248D" w:rsidP="007F248D">
            <w:pPr>
              <w:pStyle w:val="ListParagraph"/>
              <w:autoSpaceDE w:val="0"/>
              <w:autoSpaceDN w:val="0"/>
              <w:adjustRightInd w:val="0"/>
              <w:ind w:left="0"/>
              <w:rPr>
                <w:rFonts w:ascii="Arial" w:hAnsi="Arial" w:cs="Arial"/>
                <w:b/>
                <w:bCs/>
                <w:color w:val="000000"/>
                <w:sz w:val="25"/>
                <w:szCs w:val="25"/>
                <w:lang w:val="es"/>
              </w:rPr>
            </w:pPr>
            <w:r>
              <w:rPr>
                <w:rFonts w:ascii="Arial" w:hAnsi="Arial" w:cs="Arial"/>
                <w:color w:val="000000"/>
                <w:sz w:val="25"/>
                <w:szCs w:val="25"/>
                <w:lang w:val="es"/>
              </w:rPr>
              <w:t>________</w:t>
            </w:r>
          </w:p>
        </w:tc>
        <w:tc>
          <w:tcPr>
            <w:tcW w:w="1485" w:type="dxa"/>
          </w:tcPr>
          <w:p w14:paraId="480489E6" w14:textId="2AF66A25" w:rsidR="007F248D" w:rsidRDefault="007F248D" w:rsidP="007F248D">
            <w:pPr>
              <w:pStyle w:val="ListParagraph"/>
              <w:autoSpaceDE w:val="0"/>
              <w:autoSpaceDN w:val="0"/>
              <w:adjustRightInd w:val="0"/>
              <w:ind w:left="0"/>
              <w:rPr>
                <w:rFonts w:ascii="Arial" w:hAnsi="Arial" w:cs="Arial"/>
                <w:b/>
                <w:bCs/>
                <w:color w:val="000000"/>
                <w:sz w:val="25"/>
                <w:szCs w:val="25"/>
                <w:lang w:val="es"/>
              </w:rPr>
            </w:pPr>
            <w:r>
              <w:rPr>
                <w:rFonts w:ascii="Arial" w:hAnsi="Arial" w:cs="Arial"/>
                <w:color w:val="000000"/>
                <w:sz w:val="25"/>
                <w:szCs w:val="25"/>
                <w:lang w:val="es"/>
              </w:rPr>
              <w:t>________</w:t>
            </w:r>
          </w:p>
        </w:tc>
      </w:tr>
    </w:tbl>
    <w:p w14:paraId="628DF58D" w14:textId="77777777" w:rsidR="007F248D" w:rsidRDefault="007F248D" w:rsidP="00600BB1">
      <w:pPr>
        <w:pStyle w:val="ListParagraph"/>
        <w:autoSpaceDE w:val="0"/>
        <w:autoSpaceDN w:val="0"/>
        <w:adjustRightInd w:val="0"/>
        <w:spacing w:after="0" w:line="240" w:lineRule="auto"/>
        <w:ind w:left="1260" w:hanging="1260"/>
        <w:rPr>
          <w:rFonts w:ascii="Arial" w:hAnsi="Arial" w:cs="Arial"/>
          <w:color w:val="000000"/>
          <w:sz w:val="25"/>
          <w:szCs w:val="25"/>
          <w:lang w:val="es"/>
        </w:rPr>
      </w:pPr>
    </w:p>
    <w:p w14:paraId="3DE84D68" w14:textId="77777777" w:rsidR="00C6242F" w:rsidRDefault="00C6242F" w:rsidP="00C6242F">
      <w:pPr>
        <w:pStyle w:val="ListParagraph"/>
        <w:autoSpaceDE w:val="0"/>
        <w:autoSpaceDN w:val="0"/>
        <w:adjustRightInd w:val="0"/>
        <w:spacing w:after="0" w:line="240" w:lineRule="auto"/>
        <w:ind w:left="1260" w:hanging="1260"/>
        <w:rPr>
          <w:rFonts w:ascii="Arial" w:hAnsi="Arial" w:cs="Arial"/>
          <w:color w:val="000000"/>
          <w:sz w:val="25"/>
          <w:szCs w:val="25"/>
        </w:rPr>
      </w:pPr>
    </w:p>
    <w:p w14:paraId="13EE5CDC" w14:textId="77777777" w:rsidR="00C6242F" w:rsidRDefault="00C6242F" w:rsidP="00C6242F">
      <w:pPr>
        <w:pStyle w:val="ListParagraph"/>
        <w:autoSpaceDE w:val="0"/>
        <w:autoSpaceDN w:val="0"/>
        <w:adjustRightInd w:val="0"/>
        <w:spacing w:after="0" w:line="240" w:lineRule="auto"/>
        <w:ind w:left="1260" w:hanging="1260"/>
        <w:rPr>
          <w:rFonts w:ascii="Arial" w:hAnsi="Arial" w:cs="Arial"/>
          <w:color w:val="000000"/>
          <w:sz w:val="25"/>
          <w:szCs w:val="25"/>
        </w:rPr>
      </w:pPr>
    </w:p>
    <w:p w14:paraId="3A6D21BD" w14:textId="77777777" w:rsidR="00C6242F"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rPr>
      </w:pPr>
    </w:p>
    <w:p w14:paraId="07B423E2" w14:textId="77777777" w:rsidR="00C6242F"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rPr>
      </w:pPr>
    </w:p>
    <w:p w14:paraId="24D14EE0" w14:textId="77777777" w:rsidR="00C6242F"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rPr>
      </w:pPr>
      <w:r>
        <w:rPr>
          <w:rFonts w:ascii="Arial" w:hAnsi="Arial" w:cs="Arial"/>
          <w:color w:val="000000"/>
          <w:sz w:val="25"/>
          <w:szCs w:val="25"/>
          <w:lang w:val="es"/>
        </w:rPr>
        <w:t>Usted selecciona al azar 20 especímenes de sodio enviados a su laboratorio para realizar un seguimiento del tiempo de respuesta del día.  Los resultados, en minutos, son los siguientes:</w:t>
      </w:r>
    </w:p>
    <w:p w14:paraId="0CCB9C94" w14:textId="77777777" w:rsidR="00C6242F"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rPr>
      </w:pPr>
    </w:p>
    <w:p w14:paraId="7A428BE4" w14:textId="77777777" w:rsidR="00C6242F"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rPr>
      </w:pPr>
      <w:r>
        <w:rPr>
          <w:rFonts w:ascii="Arial" w:hAnsi="Arial" w:cs="Arial"/>
          <w:color w:val="000000"/>
          <w:sz w:val="25"/>
          <w:szCs w:val="25"/>
          <w:lang w:val="es"/>
        </w:rPr>
        <w:tab/>
        <w:t>{45</w:t>
      </w:r>
      <w:r>
        <w:rPr>
          <w:rFonts w:ascii="Arial" w:hAnsi="Arial" w:cs="Arial"/>
          <w:color w:val="000000"/>
          <w:sz w:val="25"/>
          <w:szCs w:val="25"/>
          <w:lang w:val="es"/>
        </w:rPr>
        <w:tab/>
        <w:t>48</w:t>
      </w:r>
      <w:r>
        <w:rPr>
          <w:rFonts w:ascii="Arial" w:hAnsi="Arial" w:cs="Arial"/>
          <w:color w:val="000000"/>
          <w:sz w:val="25"/>
          <w:szCs w:val="25"/>
          <w:lang w:val="es"/>
        </w:rPr>
        <w:tab/>
        <w:t>41</w:t>
      </w:r>
      <w:r>
        <w:rPr>
          <w:rFonts w:ascii="Arial" w:hAnsi="Arial" w:cs="Arial"/>
          <w:color w:val="000000"/>
          <w:sz w:val="25"/>
          <w:szCs w:val="25"/>
          <w:lang w:val="es"/>
        </w:rPr>
        <w:tab/>
        <w:t>49</w:t>
      </w:r>
      <w:r>
        <w:rPr>
          <w:rFonts w:ascii="Arial" w:hAnsi="Arial" w:cs="Arial"/>
          <w:color w:val="000000"/>
          <w:sz w:val="25"/>
          <w:szCs w:val="25"/>
          <w:lang w:val="es"/>
        </w:rPr>
        <w:tab/>
        <w:t>102</w:t>
      </w:r>
      <w:r>
        <w:rPr>
          <w:rFonts w:ascii="Arial" w:hAnsi="Arial" w:cs="Arial"/>
          <w:color w:val="000000"/>
          <w:sz w:val="25"/>
          <w:szCs w:val="25"/>
          <w:lang w:val="es"/>
        </w:rPr>
        <w:tab/>
        <w:t>44</w:t>
      </w:r>
      <w:r>
        <w:rPr>
          <w:rFonts w:ascii="Arial" w:hAnsi="Arial" w:cs="Arial"/>
          <w:color w:val="000000"/>
          <w:sz w:val="25"/>
          <w:szCs w:val="25"/>
          <w:lang w:val="es"/>
        </w:rPr>
        <w:tab/>
        <w:t>43</w:t>
      </w:r>
      <w:r>
        <w:rPr>
          <w:rFonts w:ascii="Arial" w:hAnsi="Arial" w:cs="Arial"/>
          <w:color w:val="000000"/>
          <w:sz w:val="25"/>
          <w:szCs w:val="25"/>
          <w:lang w:val="es"/>
        </w:rPr>
        <w:tab/>
        <w:t>141</w:t>
      </w:r>
      <w:r>
        <w:rPr>
          <w:rFonts w:ascii="Arial" w:hAnsi="Arial" w:cs="Arial"/>
          <w:color w:val="000000"/>
          <w:sz w:val="25"/>
          <w:szCs w:val="25"/>
          <w:lang w:val="es"/>
        </w:rPr>
        <w:tab/>
        <w:t>44</w:t>
      </w:r>
      <w:r>
        <w:rPr>
          <w:rFonts w:ascii="Arial" w:hAnsi="Arial" w:cs="Arial"/>
          <w:color w:val="000000"/>
          <w:sz w:val="25"/>
          <w:szCs w:val="25"/>
          <w:lang w:val="es"/>
        </w:rPr>
        <w:tab/>
        <w:t>46</w:t>
      </w:r>
      <w:r>
        <w:rPr>
          <w:rFonts w:ascii="Arial" w:hAnsi="Arial" w:cs="Arial"/>
          <w:color w:val="000000"/>
          <w:sz w:val="25"/>
          <w:szCs w:val="25"/>
          <w:lang w:val="es"/>
        </w:rPr>
        <w:tab/>
        <w:t>43</w:t>
      </w:r>
      <w:r>
        <w:rPr>
          <w:rFonts w:ascii="Arial" w:hAnsi="Arial" w:cs="Arial"/>
          <w:color w:val="000000"/>
          <w:sz w:val="25"/>
          <w:szCs w:val="25"/>
          <w:lang w:val="es"/>
        </w:rPr>
        <w:tab/>
        <w:t>43</w:t>
      </w:r>
      <w:r>
        <w:rPr>
          <w:rFonts w:ascii="Arial" w:hAnsi="Arial" w:cs="Arial"/>
          <w:color w:val="000000"/>
          <w:sz w:val="25"/>
          <w:szCs w:val="25"/>
          <w:lang w:val="es"/>
        </w:rPr>
        <w:tab/>
        <w:t>45</w:t>
      </w:r>
      <w:r>
        <w:rPr>
          <w:rFonts w:ascii="Arial" w:hAnsi="Arial" w:cs="Arial"/>
          <w:color w:val="000000"/>
          <w:sz w:val="25"/>
          <w:szCs w:val="25"/>
          <w:lang w:val="es"/>
        </w:rPr>
        <w:tab/>
        <w:t>49</w:t>
      </w:r>
      <w:r>
        <w:rPr>
          <w:rFonts w:ascii="Arial" w:hAnsi="Arial" w:cs="Arial"/>
          <w:color w:val="000000"/>
          <w:sz w:val="25"/>
          <w:szCs w:val="25"/>
          <w:lang w:val="es"/>
        </w:rPr>
        <w:tab/>
        <w:t>41</w:t>
      </w:r>
      <w:r>
        <w:rPr>
          <w:rFonts w:ascii="Arial" w:hAnsi="Arial" w:cs="Arial"/>
          <w:color w:val="000000"/>
          <w:sz w:val="25"/>
          <w:szCs w:val="25"/>
          <w:lang w:val="es"/>
        </w:rPr>
        <w:tab/>
        <w:t>42</w:t>
      </w:r>
      <w:r>
        <w:rPr>
          <w:rFonts w:ascii="Arial" w:hAnsi="Arial" w:cs="Arial"/>
          <w:color w:val="000000"/>
          <w:sz w:val="25"/>
          <w:szCs w:val="25"/>
          <w:lang w:val="es"/>
        </w:rPr>
        <w:tab/>
        <w:t>40</w:t>
      </w:r>
      <w:r>
        <w:rPr>
          <w:rFonts w:ascii="Arial" w:hAnsi="Arial" w:cs="Arial"/>
          <w:color w:val="000000"/>
          <w:sz w:val="25"/>
          <w:szCs w:val="25"/>
          <w:lang w:val="es"/>
        </w:rPr>
        <w:tab/>
        <w:t>43</w:t>
      </w:r>
      <w:r>
        <w:rPr>
          <w:rFonts w:ascii="Arial" w:hAnsi="Arial" w:cs="Arial"/>
          <w:color w:val="000000"/>
          <w:sz w:val="25"/>
          <w:szCs w:val="25"/>
          <w:lang w:val="es"/>
        </w:rPr>
        <w:tab/>
        <w:t>48</w:t>
      </w:r>
      <w:r>
        <w:rPr>
          <w:rFonts w:ascii="Arial" w:hAnsi="Arial" w:cs="Arial"/>
          <w:color w:val="000000"/>
          <w:sz w:val="25"/>
          <w:szCs w:val="25"/>
          <w:lang w:val="es"/>
        </w:rPr>
        <w:tab/>
        <w:t>43}</w:t>
      </w:r>
    </w:p>
    <w:p w14:paraId="65FD9785" w14:textId="77777777" w:rsidR="00C6242F"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rPr>
      </w:pPr>
    </w:p>
    <w:p w14:paraId="4CAAC685" w14:textId="77777777" w:rsidR="00C6242F"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rPr>
      </w:pPr>
      <w:r>
        <w:rPr>
          <w:lang w:val="es"/>
        </w:rPr>
        <w:tab/>
      </w:r>
    </w:p>
    <w:p w14:paraId="4E8ECA29" w14:textId="19370F7F" w:rsidR="00C6242F" w:rsidRPr="00D453F2" w:rsidRDefault="00C6242F" w:rsidP="00C6242F">
      <w:pPr>
        <w:pStyle w:val="ListParagraph"/>
        <w:autoSpaceDE w:val="0"/>
        <w:autoSpaceDN w:val="0"/>
        <w:adjustRightInd w:val="0"/>
        <w:spacing w:after="0" w:line="240" w:lineRule="auto"/>
        <w:ind w:left="1350" w:hanging="630"/>
        <w:rPr>
          <w:rFonts w:ascii="Arial" w:hAnsi="Arial" w:cs="Arial"/>
          <w:color w:val="FF0000"/>
          <w:sz w:val="25"/>
          <w:szCs w:val="25"/>
        </w:rPr>
      </w:pPr>
      <w:r>
        <w:rPr>
          <w:rFonts w:ascii="Arial" w:hAnsi="Arial" w:cs="Arial"/>
          <w:color w:val="000000"/>
          <w:sz w:val="25"/>
          <w:szCs w:val="25"/>
          <w:lang w:val="es"/>
        </w:rPr>
        <w:t>¿Cuál es la media de estas 20 muestras?</w:t>
      </w:r>
      <w:r>
        <w:rPr>
          <w:rFonts w:ascii="Arial" w:hAnsi="Arial" w:cs="Arial"/>
          <w:color w:val="000000"/>
          <w:sz w:val="25"/>
          <w:szCs w:val="25"/>
          <w:lang w:val="es"/>
        </w:rPr>
        <w:tab/>
        <w:t>_________</w:t>
      </w:r>
    </w:p>
    <w:p w14:paraId="56EE6BAC" w14:textId="77777777" w:rsidR="00C6242F"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rPr>
      </w:pPr>
    </w:p>
    <w:p w14:paraId="13A58B17" w14:textId="29751FA1" w:rsidR="00C6242F" w:rsidRPr="00D453F2" w:rsidRDefault="00C6242F" w:rsidP="00C6242F">
      <w:pPr>
        <w:pStyle w:val="ListParagraph"/>
        <w:autoSpaceDE w:val="0"/>
        <w:autoSpaceDN w:val="0"/>
        <w:adjustRightInd w:val="0"/>
        <w:spacing w:after="0" w:line="240" w:lineRule="auto"/>
        <w:ind w:left="1350" w:hanging="630"/>
        <w:rPr>
          <w:rFonts w:ascii="Arial" w:hAnsi="Arial" w:cs="Arial"/>
          <w:color w:val="FF0000"/>
          <w:sz w:val="25"/>
          <w:szCs w:val="25"/>
        </w:rPr>
      </w:pPr>
      <w:r>
        <w:rPr>
          <w:rFonts w:ascii="Arial" w:hAnsi="Arial" w:cs="Arial"/>
          <w:color w:val="000000"/>
          <w:sz w:val="25"/>
          <w:szCs w:val="25"/>
          <w:lang w:val="es"/>
        </w:rPr>
        <w:t>¿Cuál es la mediana de estas 20 muestras?</w:t>
      </w:r>
      <w:r>
        <w:rPr>
          <w:rFonts w:ascii="Arial" w:hAnsi="Arial" w:cs="Arial"/>
          <w:color w:val="000000"/>
          <w:sz w:val="25"/>
          <w:szCs w:val="25"/>
          <w:lang w:val="es"/>
        </w:rPr>
        <w:tab/>
        <w:t>_________</w:t>
      </w:r>
    </w:p>
    <w:p w14:paraId="50D5B085" w14:textId="77777777" w:rsidR="00C6242F"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rPr>
      </w:pPr>
    </w:p>
    <w:p w14:paraId="30E1BCE1" w14:textId="3F1F9C08" w:rsidR="00C6242F" w:rsidRPr="00D453F2" w:rsidRDefault="00C6242F" w:rsidP="00C6242F">
      <w:pPr>
        <w:pStyle w:val="ListParagraph"/>
        <w:autoSpaceDE w:val="0"/>
        <w:autoSpaceDN w:val="0"/>
        <w:adjustRightInd w:val="0"/>
        <w:spacing w:after="0" w:line="240" w:lineRule="auto"/>
        <w:ind w:left="1350" w:hanging="630"/>
        <w:rPr>
          <w:rFonts w:ascii="Arial" w:hAnsi="Arial" w:cs="Arial"/>
          <w:color w:val="FF0000"/>
          <w:sz w:val="25"/>
          <w:szCs w:val="25"/>
        </w:rPr>
      </w:pPr>
      <w:r>
        <w:rPr>
          <w:rFonts w:ascii="Arial" w:hAnsi="Arial" w:cs="Arial"/>
          <w:color w:val="000000"/>
          <w:sz w:val="25"/>
          <w:szCs w:val="25"/>
          <w:lang w:val="es"/>
        </w:rPr>
        <w:t>¿Cuál es la moda de estas 20 muestras?</w:t>
      </w:r>
      <w:r>
        <w:rPr>
          <w:rFonts w:ascii="Arial" w:hAnsi="Arial" w:cs="Arial"/>
          <w:color w:val="000000"/>
          <w:sz w:val="25"/>
          <w:szCs w:val="25"/>
          <w:lang w:val="es"/>
        </w:rPr>
        <w:tab/>
        <w:t>__________</w:t>
      </w:r>
    </w:p>
    <w:p w14:paraId="5F17C00E" w14:textId="77777777" w:rsidR="00C6242F" w:rsidRDefault="00C6242F" w:rsidP="00C6242F">
      <w:pPr>
        <w:pStyle w:val="ListParagraph"/>
        <w:autoSpaceDE w:val="0"/>
        <w:autoSpaceDN w:val="0"/>
        <w:adjustRightInd w:val="0"/>
        <w:spacing w:after="0" w:line="240" w:lineRule="auto"/>
        <w:ind w:left="1350" w:hanging="630"/>
        <w:rPr>
          <w:rFonts w:ascii="Arial" w:hAnsi="Arial" w:cs="Arial"/>
          <w:color w:val="000000"/>
          <w:sz w:val="25"/>
          <w:szCs w:val="25"/>
        </w:rPr>
      </w:pPr>
    </w:p>
    <w:p w14:paraId="2D2FBB65" w14:textId="77777777" w:rsidR="00C6242F"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rPr>
      </w:pPr>
    </w:p>
    <w:p w14:paraId="1B34D129" w14:textId="77777777" w:rsidR="00C6242F"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rPr>
      </w:pPr>
    </w:p>
    <w:p w14:paraId="5448BF9A" w14:textId="77777777" w:rsidR="00C6242F"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rPr>
      </w:pPr>
    </w:p>
    <w:p w14:paraId="05EB4925" w14:textId="77777777" w:rsidR="00C6242F"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rPr>
      </w:pPr>
    </w:p>
    <w:p w14:paraId="2E61CDE2" w14:textId="77777777" w:rsidR="00C6242F"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rPr>
      </w:pPr>
    </w:p>
    <w:p w14:paraId="79242ED7" w14:textId="77777777" w:rsidR="00C6242F"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rPr>
      </w:pPr>
      <w:r>
        <w:rPr>
          <w:rFonts w:ascii="Arial" w:hAnsi="Arial" w:cs="Arial"/>
          <w:color w:val="000000"/>
          <w:sz w:val="25"/>
          <w:szCs w:val="25"/>
          <w:lang w:val="es"/>
        </w:rPr>
        <w:t xml:space="preserve">Lleve esta hoja de trabajo al taller.  Repasaremos juntos en clase los </w:t>
      </w:r>
      <w:r>
        <w:rPr>
          <w:rFonts w:ascii="Arial" w:hAnsi="Arial" w:cs="Arial"/>
          <w:i/>
          <w:iCs/>
          <w:color w:val="000000"/>
          <w:sz w:val="25"/>
          <w:szCs w:val="25"/>
          <w:lang w:val="es"/>
        </w:rPr>
        <w:t>cálculos de práctica</w:t>
      </w:r>
      <w:r>
        <w:rPr>
          <w:rFonts w:ascii="Arial" w:hAnsi="Arial" w:cs="Arial"/>
          <w:color w:val="000000"/>
          <w:sz w:val="25"/>
          <w:szCs w:val="25"/>
          <w:lang w:val="es"/>
        </w:rPr>
        <w:t>.</w:t>
      </w:r>
    </w:p>
    <w:p w14:paraId="7C25E2D7" w14:textId="77777777" w:rsidR="00C6242F"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rPr>
      </w:pPr>
    </w:p>
    <w:p w14:paraId="547C524F" w14:textId="77777777" w:rsidR="00C6242F" w:rsidRPr="00600BB1"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rPr>
      </w:pPr>
      <w:r>
        <w:rPr>
          <w:rFonts w:ascii="Arial" w:hAnsi="Arial" w:cs="Arial"/>
          <w:color w:val="000000"/>
          <w:sz w:val="25"/>
          <w:szCs w:val="25"/>
          <w:lang w:val="es"/>
        </w:rPr>
        <w:t>Tenga en cuenta que la media = mediana = moda del conjunto de datos nro. 3 no es una distribución gaussiana.  En clase descubriremos otras cualidades que deben estar presentes para que una distribución sea gaussiana.</w:t>
      </w:r>
    </w:p>
    <w:p w14:paraId="406E7272" w14:textId="77777777" w:rsidR="00B245E6" w:rsidRPr="009860A1" w:rsidRDefault="00B245E6" w:rsidP="009860A1">
      <w:pPr>
        <w:pStyle w:val="ListParagraph"/>
        <w:autoSpaceDE w:val="0"/>
        <w:autoSpaceDN w:val="0"/>
        <w:adjustRightInd w:val="0"/>
        <w:spacing w:after="0" w:line="240" w:lineRule="auto"/>
        <w:ind w:left="630" w:hanging="540"/>
        <w:rPr>
          <w:rFonts w:ascii="Arial" w:hAnsi="Arial" w:cs="Arial"/>
          <w:color w:val="000000"/>
          <w:sz w:val="25"/>
          <w:szCs w:val="25"/>
        </w:rPr>
      </w:pPr>
    </w:p>
    <w:sectPr w:rsidR="00B245E6" w:rsidRPr="009860A1" w:rsidSect="001E7BDB">
      <w:pgSz w:w="11907" w:h="16839"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9122E" w14:textId="77777777" w:rsidR="001B264B" w:rsidRDefault="001B264B" w:rsidP="007F248D">
      <w:pPr>
        <w:spacing w:after="0" w:line="240" w:lineRule="auto"/>
      </w:pPr>
      <w:r>
        <w:separator/>
      </w:r>
    </w:p>
  </w:endnote>
  <w:endnote w:type="continuationSeparator" w:id="0">
    <w:p w14:paraId="68D137CE" w14:textId="77777777" w:rsidR="001B264B" w:rsidRDefault="001B264B" w:rsidP="007F2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37B30" w14:textId="77777777" w:rsidR="001B264B" w:rsidRDefault="001B264B" w:rsidP="007F248D">
      <w:pPr>
        <w:spacing w:after="0" w:line="240" w:lineRule="auto"/>
      </w:pPr>
      <w:r>
        <w:separator/>
      </w:r>
    </w:p>
  </w:footnote>
  <w:footnote w:type="continuationSeparator" w:id="0">
    <w:p w14:paraId="5EF04BEB" w14:textId="77777777" w:rsidR="001B264B" w:rsidRDefault="001B264B" w:rsidP="007F24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441CF"/>
    <w:multiLevelType w:val="hybridMultilevel"/>
    <w:tmpl w:val="C9BA8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653318"/>
    <w:multiLevelType w:val="hybridMultilevel"/>
    <w:tmpl w:val="C12C4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7F6AC5"/>
    <w:multiLevelType w:val="hybridMultilevel"/>
    <w:tmpl w:val="CD7A5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4588059">
    <w:abstractNumId w:val="1"/>
  </w:num>
  <w:num w:numId="2" w16cid:durableId="1951936063">
    <w:abstractNumId w:val="2"/>
  </w:num>
  <w:num w:numId="3" w16cid:durableId="1318148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695F"/>
    <w:rsid w:val="0016561E"/>
    <w:rsid w:val="001B264B"/>
    <w:rsid w:val="001E7BDB"/>
    <w:rsid w:val="002202B4"/>
    <w:rsid w:val="00322B5B"/>
    <w:rsid w:val="003D2B98"/>
    <w:rsid w:val="00422BC7"/>
    <w:rsid w:val="004B2EA5"/>
    <w:rsid w:val="005A6789"/>
    <w:rsid w:val="00600BB1"/>
    <w:rsid w:val="006144DE"/>
    <w:rsid w:val="006412A3"/>
    <w:rsid w:val="007126E9"/>
    <w:rsid w:val="007F248D"/>
    <w:rsid w:val="009860A1"/>
    <w:rsid w:val="00A20909"/>
    <w:rsid w:val="00B245E6"/>
    <w:rsid w:val="00B96857"/>
    <w:rsid w:val="00C6242F"/>
    <w:rsid w:val="00CB2876"/>
    <w:rsid w:val="00D22398"/>
    <w:rsid w:val="00DA69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BF909"/>
  <w15:docId w15:val="{B38C8F58-7A06-4971-A065-57579FBCC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695F"/>
    <w:pPr>
      <w:ind w:left="720"/>
      <w:contextualSpacing/>
    </w:pPr>
  </w:style>
  <w:style w:type="paragraph" w:styleId="BalloonText">
    <w:name w:val="Balloon Text"/>
    <w:basedOn w:val="Normal"/>
    <w:link w:val="BalloonTextChar"/>
    <w:uiPriority w:val="99"/>
    <w:semiHidden/>
    <w:unhideWhenUsed/>
    <w:rsid w:val="00322B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2B5B"/>
    <w:rPr>
      <w:rFonts w:ascii="Tahoma" w:hAnsi="Tahoma" w:cs="Tahoma"/>
      <w:sz w:val="16"/>
      <w:szCs w:val="16"/>
    </w:rPr>
  </w:style>
  <w:style w:type="character" w:styleId="PlaceholderText">
    <w:name w:val="Placeholder Text"/>
    <w:basedOn w:val="DefaultParagraphFont"/>
    <w:uiPriority w:val="99"/>
    <w:semiHidden/>
    <w:rsid w:val="00322B5B"/>
    <w:rPr>
      <w:color w:val="808080"/>
    </w:rPr>
  </w:style>
  <w:style w:type="paragraph" w:styleId="Header">
    <w:name w:val="header"/>
    <w:basedOn w:val="Normal"/>
    <w:link w:val="HeaderChar"/>
    <w:uiPriority w:val="99"/>
    <w:unhideWhenUsed/>
    <w:rsid w:val="007F24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48D"/>
  </w:style>
  <w:style w:type="paragraph" w:styleId="Footer">
    <w:name w:val="footer"/>
    <w:basedOn w:val="Normal"/>
    <w:link w:val="FooterChar"/>
    <w:uiPriority w:val="99"/>
    <w:unhideWhenUsed/>
    <w:rsid w:val="007F24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48D"/>
  </w:style>
  <w:style w:type="table" w:styleId="TableGrid">
    <w:name w:val="Table Grid"/>
    <w:basedOn w:val="TableNormal"/>
    <w:uiPriority w:val="59"/>
    <w:rsid w:val="007F24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JRL</cp:lastModifiedBy>
  <cp:revision>16</cp:revision>
  <dcterms:created xsi:type="dcterms:W3CDTF">2013-11-20T19:04:00Z</dcterms:created>
  <dcterms:modified xsi:type="dcterms:W3CDTF">2025-04-29T22:58:00Z</dcterms:modified>
</cp:coreProperties>
</file>