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74F4C" w14:textId="3A041EE6" w:rsidR="00CB2876" w:rsidRPr="00275656" w:rsidRDefault="00B20235">
      <w:pPr>
        <w:rPr>
          <w:lang w:val="fr-FR"/>
        </w:rPr>
      </w:pPr>
      <w:r>
        <w:rPr>
          <w:lang w:val="fr"/>
        </w:rPr>
        <w:t>Instructions : Calculer le SDI (indice de déviation standard) et les limites d’acceptabilité. En fonction de la plage acceptable, déterminez votre note pour l’échantillon d’enquête. Les deux premières lignes sont déjà remplies.</w:t>
      </w:r>
    </w:p>
    <w:p w14:paraId="6109F89D" w14:textId="77777777" w:rsidR="00774E12" w:rsidRPr="00275656" w:rsidRDefault="00B20235">
      <w:pPr>
        <w:rPr>
          <w:lang w:val="fr-FR"/>
        </w:rPr>
      </w:pPr>
      <w:r>
        <w:rPr>
          <w:lang w:val="fr"/>
        </w:rPr>
        <w:t>Les performances CLIA acceptables pour la thyroxine libre sont la valeur cible écart-type ±3 du groupe de PT.</w:t>
      </w:r>
    </w:p>
    <w:tbl>
      <w:tblPr>
        <w:tblStyle w:val="TableGrid"/>
        <w:tblW w:w="15498" w:type="dxa"/>
        <w:tblLayout w:type="fixed"/>
        <w:tblLook w:val="04A0" w:firstRow="1" w:lastRow="0" w:firstColumn="1" w:lastColumn="0" w:noHBand="0" w:noVBand="1"/>
      </w:tblPr>
      <w:tblGrid>
        <w:gridCol w:w="2718"/>
        <w:gridCol w:w="1350"/>
        <w:gridCol w:w="1170"/>
        <w:gridCol w:w="1170"/>
        <w:gridCol w:w="1260"/>
        <w:gridCol w:w="450"/>
        <w:gridCol w:w="2160"/>
        <w:gridCol w:w="1890"/>
        <w:gridCol w:w="1980"/>
        <w:gridCol w:w="1350"/>
      </w:tblGrid>
      <w:tr w:rsidR="00774E12" w:rsidRPr="00003A8E" w14:paraId="74DB6037" w14:textId="77777777" w:rsidTr="00003A8E">
        <w:tc>
          <w:tcPr>
            <w:tcW w:w="2718" w:type="dxa"/>
            <w:vMerge w:val="restart"/>
          </w:tcPr>
          <w:p w14:paraId="56938F5A" w14:textId="77777777" w:rsidR="00774E12" w:rsidRPr="00275656" w:rsidRDefault="00774E12">
            <w:pPr>
              <w:rPr>
                <w:b/>
                <w:sz w:val="28"/>
                <w:szCs w:val="28"/>
                <w:lang w:val="fr-FR"/>
              </w:rPr>
            </w:pPr>
            <w:r>
              <w:rPr>
                <w:b/>
                <w:bCs/>
                <w:sz w:val="28"/>
                <w:szCs w:val="28"/>
                <w:lang w:val="fr"/>
              </w:rPr>
              <w:t>Test</w:t>
            </w:r>
          </w:p>
          <w:p w14:paraId="797FEBF2" w14:textId="7ECE3AD9" w:rsidR="00774E12" w:rsidRPr="00275656" w:rsidRDefault="00774E12" w:rsidP="00275656">
            <w:pPr>
              <w:ind w:left="360" w:hanging="180"/>
              <w:rPr>
                <w:lang w:val="fr-FR"/>
              </w:rPr>
            </w:pPr>
            <w:r>
              <w:rPr>
                <w:b/>
                <w:bCs/>
                <w:sz w:val="28"/>
                <w:szCs w:val="28"/>
                <w:lang w:val="fr"/>
              </w:rPr>
              <w:t>Unité de mesure</w:t>
            </w:r>
            <w:r w:rsidR="00275656">
              <w:rPr>
                <w:b/>
                <w:bCs/>
                <w:sz w:val="28"/>
                <w:szCs w:val="28"/>
                <w:lang w:val="fr"/>
              </w:rPr>
              <w:t xml:space="preserve"> </w:t>
            </w:r>
            <w:r>
              <w:rPr>
                <w:b/>
                <w:bCs/>
                <w:sz w:val="28"/>
                <w:szCs w:val="28"/>
                <w:lang w:val="fr"/>
              </w:rPr>
              <w:t>Groupe de pairs</w:t>
            </w:r>
          </w:p>
        </w:tc>
        <w:tc>
          <w:tcPr>
            <w:tcW w:w="12780" w:type="dxa"/>
            <w:gridSpan w:val="9"/>
          </w:tcPr>
          <w:p w14:paraId="3B8B94E1" w14:textId="77777777" w:rsidR="00774E12" w:rsidRPr="00275656" w:rsidRDefault="00774E12" w:rsidP="00774E12">
            <w:pPr>
              <w:jc w:val="center"/>
              <w:rPr>
                <w:b/>
                <w:lang w:val="fr-FR"/>
              </w:rPr>
            </w:pPr>
            <w:r>
              <w:rPr>
                <w:b/>
                <w:bCs/>
                <w:lang w:val="fr"/>
              </w:rPr>
              <w:t>Statistiques de l’évaluation et de la méthode comparative</w:t>
            </w:r>
          </w:p>
        </w:tc>
      </w:tr>
      <w:tr w:rsidR="00003A8E" w14:paraId="4D59BFB8" w14:textId="77777777" w:rsidTr="00003A8E">
        <w:trPr>
          <w:trHeight w:val="314"/>
        </w:trPr>
        <w:tc>
          <w:tcPr>
            <w:tcW w:w="2718" w:type="dxa"/>
            <w:vMerge/>
          </w:tcPr>
          <w:p w14:paraId="1F070E13" w14:textId="77777777" w:rsidR="00774E12" w:rsidRPr="00275656" w:rsidRDefault="00774E12">
            <w:pPr>
              <w:rPr>
                <w:lang w:val="fr-FR"/>
              </w:rPr>
            </w:pPr>
          </w:p>
        </w:tc>
        <w:tc>
          <w:tcPr>
            <w:tcW w:w="1350" w:type="dxa"/>
          </w:tcPr>
          <w:p w14:paraId="6CB3BE8C" w14:textId="77777777" w:rsidR="00774E12" w:rsidRPr="00275656" w:rsidRDefault="00774E12">
            <w:pPr>
              <w:rPr>
                <w:lang w:val="fr-FR"/>
              </w:rPr>
            </w:pPr>
          </w:p>
        </w:tc>
        <w:tc>
          <w:tcPr>
            <w:tcW w:w="1170" w:type="dxa"/>
          </w:tcPr>
          <w:p w14:paraId="46A20449" w14:textId="77777777" w:rsidR="00774E12" w:rsidRPr="00275656" w:rsidRDefault="00774E12">
            <w:pPr>
              <w:rPr>
                <w:lang w:val="fr-FR"/>
              </w:rPr>
            </w:pPr>
          </w:p>
        </w:tc>
        <w:tc>
          <w:tcPr>
            <w:tcW w:w="1170" w:type="dxa"/>
          </w:tcPr>
          <w:p w14:paraId="508B2F13" w14:textId="77777777" w:rsidR="00774E12" w:rsidRPr="00275656" w:rsidRDefault="00774E12">
            <w:pPr>
              <w:rPr>
                <w:lang w:val="fr-FR"/>
              </w:rPr>
            </w:pPr>
          </w:p>
        </w:tc>
        <w:tc>
          <w:tcPr>
            <w:tcW w:w="1260" w:type="dxa"/>
          </w:tcPr>
          <w:p w14:paraId="0699BB7B" w14:textId="77777777" w:rsidR="00774E12" w:rsidRPr="00275656" w:rsidRDefault="00774E12">
            <w:pPr>
              <w:rPr>
                <w:lang w:val="fr-FR"/>
              </w:rPr>
            </w:pPr>
          </w:p>
        </w:tc>
        <w:tc>
          <w:tcPr>
            <w:tcW w:w="450" w:type="dxa"/>
          </w:tcPr>
          <w:p w14:paraId="52BA0D69" w14:textId="77777777" w:rsidR="00774E12" w:rsidRPr="00275656" w:rsidRDefault="00774E12">
            <w:pPr>
              <w:rPr>
                <w:lang w:val="fr-FR"/>
              </w:rPr>
            </w:pPr>
          </w:p>
        </w:tc>
        <w:tc>
          <w:tcPr>
            <w:tcW w:w="2160" w:type="dxa"/>
          </w:tcPr>
          <w:p w14:paraId="46A16A08" w14:textId="77777777" w:rsidR="00774E12" w:rsidRPr="00275656" w:rsidRDefault="00774E12" w:rsidP="00774E12">
            <w:pPr>
              <w:jc w:val="center"/>
              <w:rPr>
                <w:sz w:val="28"/>
                <w:szCs w:val="28"/>
                <w:lang w:val="fr-FR"/>
              </w:rPr>
            </w:pPr>
          </w:p>
        </w:tc>
        <w:tc>
          <w:tcPr>
            <w:tcW w:w="3870" w:type="dxa"/>
            <w:gridSpan w:val="2"/>
          </w:tcPr>
          <w:p w14:paraId="396D9C88" w14:textId="77777777" w:rsidR="00774E12" w:rsidRPr="00774E12" w:rsidRDefault="00774E12" w:rsidP="00774E12">
            <w:pPr>
              <w:jc w:val="center"/>
              <w:rPr>
                <w:sz w:val="28"/>
                <w:szCs w:val="28"/>
              </w:rPr>
            </w:pPr>
            <w:r>
              <w:rPr>
                <w:sz w:val="28"/>
                <w:szCs w:val="28"/>
                <w:lang w:val="fr"/>
              </w:rPr>
              <w:t>Limites d’acceptabilité</w:t>
            </w:r>
          </w:p>
        </w:tc>
        <w:tc>
          <w:tcPr>
            <w:tcW w:w="1350" w:type="dxa"/>
          </w:tcPr>
          <w:p w14:paraId="3D1AEF43" w14:textId="77777777" w:rsidR="00774E12" w:rsidRDefault="00774E12"/>
        </w:tc>
      </w:tr>
      <w:tr w:rsidR="00003A8E" w14:paraId="5D63A6C1" w14:textId="77777777" w:rsidTr="00003A8E">
        <w:tc>
          <w:tcPr>
            <w:tcW w:w="2718" w:type="dxa"/>
            <w:vMerge/>
            <w:tcBorders>
              <w:bottom w:val="single" w:sz="4" w:space="0" w:color="auto"/>
            </w:tcBorders>
          </w:tcPr>
          <w:p w14:paraId="071CE2A5" w14:textId="77777777" w:rsidR="00774E12" w:rsidRDefault="00774E12"/>
        </w:tc>
        <w:tc>
          <w:tcPr>
            <w:tcW w:w="1350" w:type="dxa"/>
            <w:vAlign w:val="center"/>
          </w:tcPr>
          <w:p w14:paraId="7A2F7D86" w14:textId="77777777" w:rsidR="00774E12" w:rsidRPr="00003A8E" w:rsidRDefault="00774E12" w:rsidP="00774E12">
            <w:pPr>
              <w:jc w:val="center"/>
              <w:rPr>
                <w:sz w:val="24"/>
                <w:szCs w:val="24"/>
              </w:rPr>
            </w:pPr>
            <w:r w:rsidRPr="00003A8E">
              <w:rPr>
                <w:sz w:val="24"/>
                <w:szCs w:val="24"/>
                <w:lang w:val="fr"/>
              </w:rPr>
              <w:t>Échantillon</w:t>
            </w:r>
          </w:p>
        </w:tc>
        <w:tc>
          <w:tcPr>
            <w:tcW w:w="1170" w:type="dxa"/>
            <w:vAlign w:val="center"/>
          </w:tcPr>
          <w:p w14:paraId="0AEF769E" w14:textId="77777777" w:rsidR="00774E12" w:rsidRPr="00003A8E" w:rsidRDefault="00774E12" w:rsidP="00774E12">
            <w:pPr>
              <w:jc w:val="center"/>
              <w:rPr>
                <w:sz w:val="24"/>
                <w:szCs w:val="24"/>
              </w:rPr>
            </w:pPr>
            <w:r w:rsidRPr="00003A8E">
              <w:rPr>
                <w:sz w:val="24"/>
                <w:szCs w:val="24"/>
                <w:lang w:val="fr"/>
              </w:rPr>
              <w:t>Votre résultat</w:t>
            </w:r>
          </w:p>
        </w:tc>
        <w:tc>
          <w:tcPr>
            <w:tcW w:w="1170" w:type="dxa"/>
            <w:vAlign w:val="center"/>
          </w:tcPr>
          <w:p w14:paraId="1FA64578" w14:textId="77777777" w:rsidR="00774E12" w:rsidRPr="00003A8E" w:rsidRDefault="00774E12" w:rsidP="00774E12">
            <w:pPr>
              <w:jc w:val="center"/>
              <w:rPr>
                <w:sz w:val="24"/>
                <w:szCs w:val="24"/>
              </w:rPr>
            </w:pPr>
            <w:r w:rsidRPr="00003A8E">
              <w:rPr>
                <w:sz w:val="24"/>
                <w:szCs w:val="24"/>
                <w:lang w:val="fr"/>
              </w:rPr>
              <w:t>Moyenne</w:t>
            </w:r>
          </w:p>
        </w:tc>
        <w:tc>
          <w:tcPr>
            <w:tcW w:w="1260" w:type="dxa"/>
            <w:vAlign w:val="center"/>
          </w:tcPr>
          <w:p w14:paraId="48C3DDAA" w14:textId="77777777" w:rsidR="00774E12" w:rsidRPr="00003A8E" w:rsidRDefault="00774E12" w:rsidP="00774E12">
            <w:pPr>
              <w:jc w:val="center"/>
              <w:rPr>
                <w:sz w:val="24"/>
                <w:szCs w:val="24"/>
              </w:rPr>
            </w:pPr>
            <w:r w:rsidRPr="00003A8E">
              <w:rPr>
                <w:sz w:val="24"/>
                <w:szCs w:val="24"/>
                <w:lang w:val="fr"/>
              </w:rPr>
              <w:t>Écart-type</w:t>
            </w:r>
          </w:p>
        </w:tc>
        <w:tc>
          <w:tcPr>
            <w:tcW w:w="450" w:type="dxa"/>
            <w:vAlign w:val="center"/>
          </w:tcPr>
          <w:p w14:paraId="1D1BB121" w14:textId="23766763" w:rsidR="00774E12" w:rsidRPr="00003A8E" w:rsidRDefault="00774E12" w:rsidP="00774E12">
            <w:pPr>
              <w:jc w:val="center"/>
              <w:rPr>
                <w:sz w:val="24"/>
                <w:szCs w:val="24"/>
              </w:rPr>
            </w:pPr>
            <w:r w:rsidRPr="00003A8E">
              <w:rPr>
                <w:sz w:val="24"/>
                <w:szCs w:val="24"/>
                <w:lang w:val="fr"/>
              </w:rPr>
              <w:t>N</w:t>
            </w:r>
          </w:p>
        </w:tc>
        <w:tc>
          <w:tcPr>
            <w:tcW w:w="2160" w:type="dxa"/>
          </w:tcPr>
          <w:p w14:paraId="4A6707D1" w14:textId="77777777" w:rsidR="00774E12" w:rsidRPr="00003A8E" w:rsidRDefault="00774E12" w:rsidP="00774E12">
            <w:pPr>
              <w:jc w:val="center"/>
              <w:rPr>
                <w:sz w:val="24"/>
                <w:szCs w:val="24"/>
              </w:rPr>
            </w:pPr>
            <w:r w:rsidRPr="00003A8E">
              <w:rPr>
                <w:sz w:val="24"/>
                <w:szCs w:val="24"/>
                <w:lang w:val="fr"/>
              </w:rPr>
              <w:t>SDI</w:t>
            </w:r>
          </w:p>
        </w:tc>
        <w:tc>
          <w:tcPr>
            <w:tcW w:w="1890" w:type="dxa"/>
            <w:vAlign w:val="center"/>
          </w:tcPr>
          <w:p w14:paraId="6DA3CC0B" w14:textId="77777777" w:rsidR="00774E12" w:rsidRPr="00003A8E" w:rsidRDefault="00774E12" w:rsidP="00774E12">
            <w:pPr>
              <w:jc w:val="center"/>
              <w:rPr>
                <w:sz w:val="24"/>
                <w:szCs w:val="24"/>
              </w:rPr>
            </w:pPr>
            <w:r w:rsidRPr="00003A8E">
              <w:rPr>
                <w:sz w:val="24"/>
                <w:szCs w:val="24"/>
                <w:lang w:val="fr"/>
              </w:rPr>
              <w:t>Inférieur</w:t>
            </w:r>
          </w:p>
        </w:tc>
        <w:tc>
          <w:tcPr>
            <w:tcW w:w="1980" w:type="dxa"/>
            <w:vAlign w:val="center"/>
          </w:tcPr>
          <w:p w14:paraId="3FD7AA26" w14:textId="77777777" w:rsidR="00774E12" w:rsidRPr="00003A8E" w:rsidRDefault="00774E12" w:rsidP="00774E12">
            <w:pPr>
              <w:jc w:val="center"/>
              <w:rPr>
                <w:sz w:val="24"/>
                <w:szCs w:val="24"/>
              </w:rPr>
            </w:pPr>
            <w:r w:rsidRPr="00003A8E">
              <w:rPr>
                <w:sz w:val="24"/>
                <w:szCs w:val="24"/>
                <w:lang w:val="fr"/>
              </w:rPr>
              <w:t>Supérieur</w:t>
            </w:r>
          </w:p>
        </w:tc>
        <w:tc>
          <w:tcPr>
            <w:tcW w:w="1350" w:type="dxa"/>
            <w:vAlign w:val="center"/>
          </w:tcPr>
          <w:p w14:paraId="4FA739DD" w14:textId="77777777" w:rsidR="00774E12" w:rsidRPr="00003A8E" w:rsidRDefault="00774E12" w:rsidP="00774E12">
            <w:pPr>
              <w:jc w:val="center"/>
              <w:rPr>
                <w:sz w:val="24"/>
                <w:szCs w:val="24"/>
              </w:rPr>
            </w:pPr>
            <w:r w:rsidRPr="00003A8E">
              <w:rPr>
                <w:sz w:val="24"/>
                <w:szCs w:val="24"/>
                <w:lang w:val="fr"/>
              </w:rPr>
              <w:t>Votre note</w:t>
            </w:r>
          </w:p>
        </w:tc>
      </w:tr>
      <w:tr w:rsidR="00003A8E" w14:paraId="3A1C0259" w14:textId="77777777" w:rsidTr="00003A8E">
        <w:tc>
          <w:tcPr>
            <w:tcW w:w="2718" w:type="dxa"/>
            <w:tcBorders>
              <w:bottom w:val="nil"/>
            </w:tcBorders>
          </w:tcPr>
          <w:p w14:paraId="5301214A" w14:textId="77777777" w:rsidR="00774E12" w:rsidRDefault="00774E12">
            <w:r>
              <w:rPr>
                <w:lang w:val="fr"/>
              </w:rPr>
              <w:t>Thyroxine libre (</w:t>
            </w:r>
            <w:proofErr w:type="spellStart"/>
            <w:r>
              <w:rPr>
                <w:lang w:val="fr"/>
              </w:rPr>
              <w:t>ng</w:t>
            </w:r>
            <w:proofErr w:type="spellEnd"/>
            <w:r>
              <w:rPr>
                <w:lang w:val="fr"/>
              </w:rPr>
              <w:t>/dl)</w:t>
            </w:r>
          </w:p>
        </w:tc>
        <w:tc>
          <w:tcPr>
            <w:tcW w:w="1350" w:type="dxa"/>
          </w:tcPr>
          <w:p w14:paraId="6D66F24A" w14:textId="77777777" w:rsidR="00774E12" w:rsidRPr="00003A8E" w:rsidRDefault="00774E12">
            <w:pPr>
              <w:rPr>
                <w:sz w:val="20"/>
                <w:szCs w:val="20"/>
              </w:rPr>
            </w:pPr>
            <w:r w:rsidRPr="00003A8E">
              <w:rPr>
                <w:sz w:val="20"/>
                <w:szCs w:val="20"/>
                <w:lang w:val="fr"/>
              </w:rPr>
              <w:t>CH-01</w:t>
            </w:r>
          </w:p>
          <w:p w14:paraId="2169FBFE" w14:textId="77777777" w:rsidR="00774E12" w:rsidRPr="00003A8E" w:rsidRDefault="00774E12">
            <w:pPr>
              <w:rPr>
                <w:sz w:val="20"/>
                <w:szCs w:val="20"/>
              </w:rPr>
            </w:pPr>
          </w:p>
        </w:tc>
        <w:tc>
          <w:tcPr>
            <w:tcW w:w="1170" w:type="dxa"/>
          </w:tcPr>
          <w:p w14:paraId="79F50388" w14:textId="77777777" w:rsidR="00774E12" w:rsidRPr="00003A8E" w:rsidRDefault="00B20235" w:rsidP="00774E12">
            <w:pPr>
              <w:jc w:val="center"/>
              <w:rPr>
                <w:sz w:val="20"/>
                <w:szCs w:val="20"/>
              </w:rPr>
            </w:pPr>
            <w:r w:rsidRPr="00003A8E">
              <w:rPr>
                <w:sz w:val="20"/>
                <w:szCs w:val="20"/>
                <w:lang w:val="fr"/>
              </w:rPr>
              <w:t>4,5</w:t>
            </w:r>
          </w:p>
        </w:tc>
        <w:tc>
          <w:tcPr>
            <w:tcW w:w="1170" w:type="dxa"/>
          </w:tcPr>
          <w:p w14:paraId="47956474" w14:textId="77777777" w:rsidR="00774E12" w:rsidRPr="00003A8E" w:rsidRDefault="00774E12" w:rsidP="00774E12">
            <w:pPr>
              <w:jc w:val="center"/>
              <w:rPr>
                <w:sz w:val="20"/>
                <w:szCs w:val="20"/>
              </w:rPr>
            </w:pPr>
            <w:r w:rsidRPr="00003A8E">
              <w:rPr>
                <w:sz w:val="20"/>
                <w:szCs w:val="20"/>
                <w:lang w:val="fr"/>
              </w:rPr>
              <w:t>4,64</w:t>
            </w:r>
          </w:p>
        </w:tc>
        <w:tc>
          <w:tcPr>
            <w:tcW w:w="1260" w:type="dxa"/>
          </w:tcPr>
          <w:p w14:paraId="493B8D48" w14:textId="77777777" w:rsidR="00774E12" w:rsidRPr="00003A8E" w:rsidRDefault="00774E12" w:rsidP="00774E12">
            <w:pPr>
              <w:jc w:val="center"/>
              <w:rPr>
                <w:sz w:val="20"/>
                <w:szCs w:val="20"/>
              </w:rPr>
            </w:pPr>
            <w:r w:rsidRPr="00003A8E">
              <w:rPr>
                <w:sz w:val="20"/>
                <w:szCs w:val="20"/>
                <w:lang w:val="fr"/>
              </w:rPr>
              <w:t>0,26</w:t>
            </w:r>
          </w:p>
        </w:tc>
        <w:tc>
          <w:tcPr>
            <w:tcW w:w="450" w:type="dxa"/>
          </w:tcPr>
          <w:p w14:paraId="0CA7E684" w14:textId="77777777" w:rsidR="00774E12" w:rsidRPr="00003A8E" w:rsidRDefault="00774E12" w:rsidP="00774E12">
            <w:pPr>
              <w:jc w:val="center"/>
              <w:rPr>
                <w:sz w:val="20"/>
                <w:szCs w:val="20"/>
              </w:rPr>
            </w:pPr>
            <w:r w:rsidRPr="00003A8E">
              <w:rPr>
                <w:sz w:val="20"/>
                <w:szCs w:val="20"/>
                <w:lang w:val="fr"/>
              </w:rPr>
              <w:t>45</w:t>
            </w:r>
          </w:p>
        </w:tc>
        <w:tc>
          <w:tcPr>
            <w:tcW w:w="2160" w:type="dxa"/>
          </w:tcPr>
          <w:p w14:paraId="204303E3" w14:textId="77777777" w:rsidR="00774E12" w:rsidRPr="00003A8E" w:rsidRDefault="00B20235">
            <w:pPr>
              <w:rPr>
                <w:sz w:val="20"/>
                <w:szCs w:val="20"/>
              </w:rPr>
            </w:pPr>
            <w:r w:rsidRPr="00003A8E">
              <w:rPr>
                <w:sz w:val="20"/>
                <w:szCs w:val="20"/>
                <w:lang w:val="fr"/>
              </w:rPr>
              <w:t>(4,5 - 4,64) / 0,26 = -0,5</w:t>
            </w:r>
          </w:p>
        </w:tc>
        <w:tc>
          <w:tcPr>
            <w:tcW w:w="1890" w:type="dxa"/>
          </w:tcPr>
          <w:p w14:paraId="45F8DC34" w14:textId="77777777" w:rsidR="00774E12" w:rsidRPr="00003A8E" w:rsidRDefault="00774E12">
            <w:pPr>
              <w:rPr>
                <w:sz w:val="20"/>
                <w:szCs w:val="20"/>
              </w:rPr>
            </w:pPr>
            <w:r w:rsidRPr="00003A8E">
              <w:rPr>
                <w:sz w:val="20"/>
                <w:szCs w:val="20"/>
                <w:lang w:val="fr"/>
              </w:rPr>
              <w:t>4,64 – 3(0,26) = 3,86</w:t>
            </w:r>
          </w:p>
        </w:tc>
        <w:tc>
          <w:tcPr>
            <w:tcW w:w="1980" w:type="dxa"/>
          </w:tcPr>
          <w:p w14:paraId="77248E54" w14:textId="77777777" w:rsidR="00774E12" w:rsidRPr="00003A8E" w:rsidRDefault="00774E12">
            <w:pPr>
              <w:rPr>
                <w:sz w:val="20"/>
                <w:szCs w:val="20"/>
              </w:rPr>
            </w:pPr>
            <w:r w:rsidRPr="00003A8E">
              <w:rPr>
                <w:sz w:val="20"/>
                <w:szCs w:val="20"/>
                <w:lang w:val="fr"/>
              </w:rPr>
              <w:t>4,64 + 3(0,26) = 5,42</w:t>
            </w:r>
          </w:p>
        </w:tc>
        <w:tc>
          <w:tcPr>
            <w:tcW w:w="1350" w:type="dxa"/>
          </w:tcPr>
          <w:p w14:paraId="50752BBE" w14:textId="77777777" w:rsidR="00774E12" w:rsidRPr="00003A8E" w:rsidRDefault="00774E12">
            <w:pPr>
              <w:rPr>
                <w:sz w:val="20"/>
                <w:szCs w:val="20"/>
              </w:rPr>
            </w:pPr>
            <w:proofErr w:type="gramStart"/>
            <w:r w:rsidRPr="00003A8E">
              <w:rPr>
                <w:sz w:val="20"/>
                <w:szCs w:val="20"/>
                <w:lang w:val="fr"/>
              </w:rPr>
              <w:t>acceptable</w:t>
            </w:r>
            <w:proofErr w:type="gramEnd"/>
          </w:p>
        </w:tc>
      </w:tr>
      <w:tr w:rsidR="00003A8E" w14:paraId="523928DF" w14:textId="77777777" w:rsidTr="00003A8E">
        <w:tc>
          <w:tcPr>
            <w:tcW w:w="2718" w:type="dxa"/>
            <w:tcBorders>
              <w:top w:val="nil"/>
              <w:bottom w:val="nil"/>
            </w:tcBorders>
          </w:tcPr>
          <w:p w14:paraId="5F92E081" w14:textId="77777777" w:rsidR="00774E12" w:rsidRDefault="00774E12">
            <w:r>
              <w:rPr>
                <w:lang w:val="fr"/>
              </w:rPr>
              <w:t xml:space="preserve">Siemens </w:t>
            </w:r>
            <w:proofErr w:type="spellStart"/>
            <w:r>
              <w:rPr>
                <w:lang w:val="fr"/>
              </w:rPr>
              <w:t>Advia</w:t>
            </w:r>
            <w:proofErr w:type="spellEnd"/>
            <w:r>
              <w:rPr>
                <w:lang w:val="fr"/>
              </w:rPr>
              <w:t xml:space="preserve"> Centaur, XP</w:t>
            </w:r>
          </w:p>
        </w:tc>
        <w:tc>
          <w:tcPr>
            <w:tcW w:w="1350" w:type="dxa"/>
          </w:tcPr>
          <w:p w14:paraId="20BB9C57" w14:textId="77777777" w:rsidR="00774E12" w:rsidRPr="00003A8E" w:rsidRDefault="00774E12">
            <w:pPr>
              <w:rPr>
                <w:sz w:val="20"/>
                <w:szCs w:val="20"/>
              </w:rPr>
            </w:pPr>
            <w:r w:rsidRPr="00003A8E">
              <w:rPr>
                <w:sz w:val="20"/>
                <w:szCs w:val="20"/>
                <w:lang w:val="fr"/>
              </w:rPr>
              <w:t>CH-02</w:t>
            </w:r>
          </w:p>
          <w:p w14:paraId="58698986" w14:textId="77777777" w:rsidR="00774E12" w:rsidRPr="00003A8E" w:rsidRDefault="00774E12">
            <w:pPr>
              <w:rPr>
                <w:sz w:val="20"/>
                <w:szCs w:val="20"/>
              </w:rPr>
            </w:pPr>
          </w:p>
        </w:tc>
        <w:tc>
          <w:tcPr>
            <w:tcW w:w="1170" w:type="dxa"/>
          </w:tcPr>
          <w:p w14:paraId="63CDC44D" w14:textId="77777777" w:rsidR="00774E12" w:rsidRPr="00003A8E" w:rsidRDefault="00B20235" w:rsidP="00774E12">
            <w:pPr>
              <w:jc w:val="center"/>
              <w:rPr>
                <w:sz w:val="20"/>
                <w:szCs w:val="20"/>
              </w:rPr>
            </w:pPr>
            <w:r w:rsidRPr="00003A8E">
              <w:rPr>
                <w:sz w:val="20"/>
                <w:szCs w:val="20"/>
                <w:lang w:val="fr"/>
              </w:rPr>
              <w:t>2,4</w:t>
            </w:r>
          </w:p>
        </w:tc>
        <w:tc>
          <w:tcPr>
            <w:tcW w:w="1170" w:type="dxa"/>
          </w:tcPr>
          <w:p w14:paraId="67F0AA04" w14:textId="77777777" w:rsidR="00774E12" w:rsidRPr="00003A8E" w:rsidRDefault="00774E12" w:rsidP="00774E12">
            <w:pPr>
              <w:jc w:val="center"/>
              <w:rPr>
                <w:sz w:val="20"/>
                <w:szCs w:val="20"/>
              </w:rPr>
            </w:pPr>
            <w:r w:rsidRPr="00003A8E">
              <w:rPr>
                <w:sz w:val="20"/>
                <w:szCs w:val="20"/>
                <w:lang w:val="fr"/>
              </w:rPr>
              <w:t>2,66</w:t>
            </w:r>
          </w:p>
        </w:tc>
        <w:tc>
          <w:tcPr>
            <w:tcW w:w="1260" w:type="dxa"/>
          </w:tcPr>
          <w:p w14:paraId="16B758D0" w14:textId="77777777" w:rsidR="00774E12" w:rsidRPr="00003A8E" w:rsidRDefault="00774E12" w:rsidP="00774E12">
            <w:pPr>
              <w:jc w:val="center"/>
              <w:rPr>
                <w:sz w:val="20"/>
                <w:szCs w:val="20"/>
              </w:rPr>
            </w:pPr>
            <w:r w:rsidRPr="00003A8E">
              <w:rPr>
                <w:sz w:val="20"/>
                <w:szCs w:val="20"/>
                <w:lang w:val="fr"/>
              </w:rPr>
              <w:t>0,19</w:t>
            </w:r>
          </w:p>
        </w:tc>
        <w:tc>
          <w:tcPr>
            <w:tcW w:w="450" w:type="dxa"/>
          </w:tcPr>
          <w:p w14:paraId="12D6D29F" w14:textId="77777777" w:rsidR="00774E12" w:rsidRPr="00003A8E" w:rsidRDefault="00774E12" w:rsidP="00774E12">
            <w:pPr>
              <w:jc w:val="center"/>
              <w:rPr>
                <w:sz w:val="20"/>
                <w:szCs w:val="20"/>
              </w:rPr>
            </w:pPr>
            <w:r w:rsidRPr="00003A8E">
              <w:rPr>
                <w:sz w:val="20"/>
                <w:szCs w:val="20"/>
                <w:lang w:val="fr"/>
              </w:rPr>
              <w:t>59</w:t>
            </w:r>
          </w:p>
        </w:tc>
        <w:tc>
          <w:tcPr>
            <w:tcW w:w="2160" w:type="dxa"/>
          </w:tcPr>
          <w:p w14:paraId="565AD3EF" w14:textId="77777777" w:rsidR="00774E12" w:rsidRPr="00003A8E" w:rsidRDefault="00B20235">
            <w:pPr>
              <w:rPr>
                <w:sz w:val="20"/>
                <w:szCs w:val="20"/>
              </w:rPr>
            </w:pPr>
            <w:r w:rsidRPr="00003A8E">
              <w:rPr>
                <w:sz w:val="20"/>
                <w:szCs w:val="20"/>
                <w:lang w:val="fr"/>
              </w:rPr>
              <w:t>(2,4 – 2,66) / 0,19 = -1,4</w:t>
            </w:r>
          </w:p>
        </w:tc>
        <w:tc>
          <w:tcPr>
            <w:tcW w:w="1890" w:type="dxa"/>
          </w:tcPr>
          <w:p w14:paraId="7F06C2D4" w14:textId="77618E70" w:rsidR="00774E12" w:rsidRPr="00003A8E" w:rsidRDefault="00774E12" w:rsidP="00003A8E">
            <w:pPr>
              <w:rPr>
                <w:sz w:val="20"/>
                <w:szCs w:val="20"/>
              </w:rPr>
            </w:pPr>
            <w:r w:rsidRPr="00003A8E">
              <w:rPr>
                <w:sz w:val="20"/>
                <w:szCs w:val="20"/>
                <w:lang w:val="fr"/>
              </w:rPr>
              <w:t>2,66 – 3(0,19)</w:t>
            </w:r>
            <w:r w:rsidR="00003A8E">
              <w:rPr>
                <w:sz w:val="20"/>
                <w:szCs w:val="20"/>
                <w:lang w:val="fr"/>
              </w:rPr>
              <w:t> </w:t>
            </w:r>
            <w:r w:rsidRPr="00003A8E">
              <w:rPr>
                <w:sz w:val="20"/>
                <w:szCs w:val="20"/>
                <w:lang w:val="fr"/>
              </w:rPr>
              <w:t>= 2,09</w:t>
            </w:r>
          </w:p>
        </w:tc>
        <w:tc>
          <w:tcPr>
            <w:tcW w:w="1980" w:type="dxa"/>
          </w:tcPr>
          <w:p w14:paraId="416D412B" w14:textId="77777777" w:rsidR="00774E12" w:rsidRPr="00003A8E" w:rsidRDefault="00774E12">
            <w:pPr>
              <w:rPr>
                <w:sz w:val="20"/>
                <w:szCs w:val="20"/>
              </w:rPr>
            </w:pPr>
            <w:r w:rsidRPr="00003A8E">
              <w:rPr>
                <w:sz w:val="20"/>
                <w:szCs w:val="20"/>
                <w:lang w:val="fr"/>
              </w:rPr>
              <w:t>2,66 + 3(0,19) = 3,23</w:t>
            </w:r>
          </w:p>
        </w:tc>
        <w:tc>
          <w:tcPr>
            <w:tcW w:w="1350" w:type="dxa"/>
          </w:tcPr>
          <w:p w14:paraId="1769D5BB" w14:textId="77777777" w:rsidR="00774E12" w:rsidRPr="00003A8E" w:rsidRDefault="00774E12">
            <w:pPr>
              <w:rPr>
                <w:sz w:val="20"/>
                <w:szCs w:val="20"/>
              </w:rPr>
            </w:pPr>
            <w:proofErr w:type="gramStart"/>
            <w:r w:rsidRPr="00003A8E">
              <w:rPr>
                <w:sz w:val="20"/>
                <w:szCs w:val="20"/>
                <w:lang w:val="fr"/>
              </w:rPr>
              <w:t>acceptable</w:t>
            </w:r>
            <w:proofErr w:type="gramEnd"/>
          </w:p>
        </w:tc>
      </w:tr>
      <w:tr w:rsidR="00003A8E" w14:paraId="6DAFCC4B" w14:textId="77777777" w:rsidTr="00003A8E">
        <w:tc>
          <w:tcPr>
            <w:tcW w:w="2718" w:type="dxa"/>
            <w:tcBorders>
              <w:top w:val="nil"/>
              <w:bottom w:val="nil"/>
            </w:tcBorders>
          </w:tcPr>
          <w:p w14:paraId="75E1C6DA" w14:textId="77777777" w:rsidR="00B20235" w:rsidRDefault="00B20235">
            <w:r>
              <w:rPr>
                <w:lang w:val="fr"/>
              </w:rPr>
              <w:t xml:space="preserve">Siemens </w:t>
            </w:r>
            <w:proofErr w:type="spellStart"/>
            <w:r>
              <w:rPr>
                <w:lang w:val="fr"/>
              </w:rPr>
              <w:t>Advia</w:t>
            </w:r>
            <w:proofErr w:type="spellEnd"/>
            <w:r>
              <w:rPr>
                <w:lang w:val="fr"/>
              </w:rPr>
              <w:t> Centaur rgt</w:t>
            </w:r>
          </w:p>
        </w:tc>
        <w:tc>
          <w:tcPr>
            <w:tcW w:w="1350" w:type="dxa"/>
          </w:tcPr>
          <w:p w14:paraId="7196A336" w14:textId="77777777" w:rsidR="00B20235" w:rsidRPr="00003A8E" w:rsidRDefault="00B20235">
            <w:pPr>
              <w:rPr>
                <w:sz w:val="20"/>
                <w:szCs w:val="20"/>
              </w:rPr>
            </w:pPr>
            <w:r w:rsidRPr="00003A8E">
              <w:rPr>
                <w:sz w:val="20"/>
                <w:szCs w:val="20"/>
                <w:lang w:val="fr"/>
              </w:rPr>
              <w:t>CH-03</w:t>
            </w:r>
          </w:p>
          <w:p w14:paraId="3B003EEF" w14:textId="77777777" w:rsidR="00B20235" w:rsidRPr="00003A8E" w:rsidRDefault="00B20235">
            <w:pPr>
              <w:rPr>
                <w:sz w:val="20"/>
                <w:szCs w:val="20"/>
              </w:rPr>
            </w:pPr>
          </w:p>
        </w:tc>
        <w:tc>
          <w:tcPr>
            <w:tcW w:w="1170" w:type="dxa"/>
          </w:tcPr>
          <w:p w14:paraId="137B3B75" w14:textId="77777777" w:rsidR="00B20235" w:rsidRPr="00003A8E" w:rsidRDefault="00B20235" w:rsidP="00774E12">
            <w:pPr>
              <w:jc w:val="center"/>
              <w:rPr>
                <w:sz w:val="20"/>
                <w:szCs w:val="20"/>
              </w:rPr>
            </w:pPr>
            <w:r w:rsidRPr="00003A8E">
              <w:rPr>
                <w:sz w:val="20"/>
                <w:szCs w:val="20"/>
                <w:lang w:val="fr"/>
              </w:rPr>
              <w:t>1,0</w:t>
            </w:r>
          </w:p>
        </w:tc>
        <w:tc>
          <w:tcPr>
            <w:tcW w:w="1170" w:type="dxa"/>
          </w:tcPr>
          <w:p w14:paraId="79A4A8CE" w14:textId="77777777" w:rsidR="00B20235" w:rsidRPr="00003A8E" w:rsidRDefault="00B20235" w:rsidP="00774E12">
            <w:pPr>
              <w:jc w:val="center"/>
              <w:rPr>
                <w:sz w:val="20"/>
                <w:szCs w:val="20"/>
              </w:rPr>
            </w:pPr>
            <w:r w:rsidRPr="00003A8E">
              <w:rPr>
                <w:sz w:val="20"/>
                <w:szCs w:val="20"/>
                <w:lang w:val="fr"/>
              </w:rPr>
              <w:t>1,13</w:t>
            </w:r>
          </w:p>
        </w:tc>
        <w:tc>
          <w:tcPr>
            <w:tcW w:w="1260" w:type="dxa"/>
          </w:tcPr>
          <w:p w14:paraId="3CECD49B" w14:textId="77777777" w:rsidR="00B20235" w:rsidRPr="00003A8E" w:rsidRDefault="00B20235" w:rsidP="00774E12">
            <w:pPr>
              <w:jc w:val="center"/>
              <w:rPr>
                <w:sz w:val="20"/>
                <w:szCs w:val="20"/>
              </w:rPr>
            </w:pPr>
            <w:r w:rsidRPr="00003A8E">
              <w:rPr>
                <w:sz w:val="20"/>
                <w:szCs w:val="20"/>
                <w:lang w:val="fr"/>
              </w:rPr>
              <w:t>0,08</w:t>
            </w:r>
          </w:p>
        </w:tc>
        <w:tc>
          <w:tcPr>
            <w:tcW w:w="450" w:type="dxa"/>
          </w:tcPr>
          <w:p w14:paraId="64A51C31" w14:textId="77777777" w:rsidR="00B20235" w:rsidRPr="00003A8E" w:rsidRDefault="00B20235" w:rsidP="00774E12">
            <w:pPr>
              <w:jc w:val="center"/>
              <w:rPr>
                <w:sz w:val="20"/>
                <w:szCs w:val="20"/>
              </w:rPr>
            </w:pPr>
            <w:r w:rsidRPr="00003A8E">
              <w:rPr>
                <w:sz w:val="20"/>
                <w:szCs w:val="20"/>
                <w:lang w:val="fr"/>
              </w:rPr>
              <w:t>45</w:t>
            </w:r>
          </w:p>
        </w:tc>
        <w:tc>
          <w:tcPr>
            <w:tcW w:w="2160" w:type="dxa"/>
          </w:tcPr>
          <w:p w14:paraId="2D37747F" w14:textId="77777777" w:rsidR="000F50AF" w:rsidRPr="00003A8E" w:rsidRDefault="000F50AF" w:rsidP="000F50AF">
            <w:pPr>
              <w:rPr>
                <w:sz w:val="20"/>
                <w:szCs w:val="20"/>
              </w:rPr>
            </w:pPr>
          </w:p>
          <w:p w14:paraId="437CE6CE" w14:textId="77777777" w:rsidR="00B20235" w:rsidRPr="00003A8E" w:rsidRDefault="00B20235" w:rsidP="00B20235">
            <w:pPr>
              <w:rPr>
                <w:sz w:val="20"/>
                <w:szCs w:val="20"/>
              </w:rPr>
            </w:pPr>
          </w:p>
        </w:tc>
        <w:tc>
          <w:tcPr>
            <w:tcW w:w="1890" w:type="dxa"/>
          </w:tcPr>
          <w:p w14:paraId="29AF4F4B" w14:textId="77777777" w:rsidR="00B20235" w:rsidRPr="00003A8E" w:rsidRDefault="00B20235">
            <w:pPr>
              <w:rPr>
                <w:sz w:val="20"/>
                <w:szCs w:val="20"/>
              </w:rPr>
            </w:pPr>
          </w:p>
        </w:tc>
        <w:tc>
          <w:tcPr>
            <w:tcW w:w="1980" w:type="dxa"/>
          </w:tcPr>
          <w:p w14:paraId="4581BDA6" w14:textId="77777777" w:rsidR="00B20235" w:rsidRPr="00003A8E" w:rsidRDefault="00B20235">
            <w:pPr>
              <w:rPr>
                <w:sz w:val="20"/>
                <w:szCs w:val="20"/>
              </w:rPr>
            </w:pPr>
          </w:p>
        </w:tc>
        <w:tc>
          <w:tcPr>
            <w:tcW w:w="1350" w:type="dxa"/>
          </w:tcPr>
          <w:p w14:paraId="1D555522" w14:textId="77777777" w:rsidR="00B20235" w:rsidRPr="00003A8E" w:rsidRDefault="00B20235">
            <w:pPr>
              <w:rPr>
                <w:sz w:val="20"/>
                <w:szCs w:val="20"/>
              </w:rPr>
            </w:pPr>
          </w:p>
        </w:tc>
      </w:tr>
      <w:tr w:rsidR="00003A8E" w14:paraId="7482EF5B" w14:textId="77777777" w:rsidTr="00003A8E">
        <w:tc>
          <w:tcPr>
            <w:tcW w:w="2718" w:type="dxa"/>
            <w:tcBorders>
              <w:top w:val="nil"/>
              <w:bottom w:val="nil"/>
            </w:tcBorders>
          </w:tcPr>
          <w:p w14:paraId="0C3D5C60" w14:textId="77777777" w:rsidR="00B20235" w:rsidRDefault="00B20235"/>
        </w:tc>
        <w:tc>
          <w:tcPr>
            <w:tcW w:w="1350" w:type="dxa"/>
          </w:tcPr>
          <w:p w14:paraId="290D7D8F" w14:textId="77777777" w:rsidR="00B20235" w:rsidRPr="00003A8E" w:rsidRDefault="00B20235">
            <w:pPr>
              <w:rPr>
                <w:sz w:val="20"/>
                <w:szCs w:val="20"/>
              </w:rPr>
            </w:pPr>
            <w:r w:rsidRPr="00003A8E">
              <w:rPr>
                <w:sz w:val="20"/>
                <w:szCs w:val="20"/>
                <w:lang w:val="fr"/>
              </w:rPr>
              <w:t>CH-04</w:t>
            </w:r>
          </w:p>
          <w:p w14:paraId="059690A6" w14:textId="77777777" w:rsidR="00B20235" w:rsidRPr="00003A8E" w:rsidRDefault="00B20235">
            <w:pPr>
              <w:rPr>
                <w:sz w:val="20"/>
                <w:szCs w:val="20"/>
              </w:rPr>
            </w:pPr>
          </w:p>
        </w:tc>
        <w:tc>
          <w:tcPr>
            <w:tcW w:w="1170" w:type="dxa"/>
          </w:tcPr>
          <w:p w14:paraId="7C37DE88" w14:textId="77777777" w:rsidR="00B20235" w:rsidRPr="00003A8E" w:rsidRDefault="00B20235" w:rsidP="00774E12">
            <w:pPr>
              <w:jc w:val="center"/>
              <w:rPr>
                <w:sz w:val="20"/>
                <w:szCs w:val="20"/>
              </w:rPr>
            </w:pPr>
            <w:r w:rsidRPr="00003A8E">
              <w:rPr>
                <w:sz w:val="20"/>
                <w:szCs w:val="20"/>
                <w:lang w:val="fr"/>
              </w:rPr>
              <w:t>1,8</w:t>
            </w:r>
          </w:p>
        </w:tc>
        <w:tc>
          <w:tcPr>
            <w:tcW w:w="1170" w:type="dxa"/>
          </w:tcPr>
          <w:p w14:paraId="06610A62" w14:textId="77777777" w:rsidR="00B20235" w:rsidRPr="00003A8E" w:rsidRDefault="00B20235" w:rsidP="00774E12">
            <w:pPr>
              <w:jc w:val="center"/>
              <w:rPr>
                <w:sz w:val="20"/>
                <w:szCs w:val="20"/>
              </w:rPr>
            </w:pPr>
            <w:r w:rsidRPr="00003A8E">
              <w:rPr>
                <w:sz w:val="20"/>
                <w:szCs w:val="20"/>
                <w:lang w:val="fr"/>
              </w:rPr>
              <w:t>2,07</w:t>
            </w:r>
          </w:p>
        </w:tc>
        <w:tc>
          <w:tcPr>
            <w:tcW w:w="1260" w:type="dxa"/>
          </w:tcPr>
          <w:p w14:paraId="53D8188F" w14:textId="77777777" w:rsidR="00B20235" w:rsidRPr="00003A8E" w:rsidRDefault="00B20235" w:rsidP="00774E12">
            <w:pPr>
              <w:jc w:val="center"/>
              <w:rPr>
                <w:sz w:val="20"/>
                <w:szCs w:val="20"/>
              </w:rPr>
            </w:pPr>
            <w:r w:rsidRPr="00003A8E">
              <w:rPr>
                <w:sz w:val="20"/>
                <w:szCs w:val="20"/>
                <w:lang w:val="fr"/>
              </w:rPr>
              <w:t>0,14</w:t>
            </w:r>
          </w:p>
        </w:tc>
        <w:tc>
          <w:tcPr>
            <w:tcW w:w="450" w:type="dxa"/>
          </w:tcPr>
          <w:p w14:paraId="24330051" w14:textId="77777777" w:rsidR="00B20235" w:rsidRPr="00003A8E" w:rsidRDefault="00B20235" w:rsidP="00774E12">
            <w:pPr>
              <w:jc w:val="center"/>
              <w:rPr>
                <w:sz w:val="20"/>
                <w:szCs w:val="20"/>
              </w:rPr>
            </w:pPr>
            <w:r w:rsidRPr="00003A8E">
              <w:rPr>
                <w:sz w:val="20"/>
                <w:szCs w:val="20"/>
                <w:lang w:val="fr"/>
              </w:rPr>
              <w:t>33</w:t>
            </w:r>
          </w:p>
        </w:tc>
        <w:tc>
          <w:tcPr>
            <w:tcW w:w="2160" w:type="dxa"/>
          </w:tcPr>
          <w:p w14:paraId="539FD926" w14:textId="77777777" w:rsidR="00B20235" w:rsidRPr="00003A8E" w:rsidRDefault="00B20235">
            <w:pPr>
              <w:rPr>
                <w:sz w:val="20"/>
                <w:szCs w:val="20"/>
              </w:rPr>
            </w:pPr>
          </w:p>
        </w:tc>
        <w:tc>
          <w:tcPr>
            <w:tcW w:w="1890" w:type="dxa"/>
          </w:tcPr>
          <w:p w14:paraId="365A69B6" w14:textId="77777777" w:rsidR="00B20235" w:rsidRPr="00003A8E" w:rsidRDefault="00B20235">
            <w:pPr>
              <w:rPr>
                <w:sz w:val="20"/>
                <w:szCs w:val="20"/>
              </w:rPr>
            </w:pPr>
          </w:p>
        </w:tc>
        <w:tc>
          <w:tcPr>
            <w:tcW w:w="1980" w:type="dxa"/>
          </w:tcPr>
          <w:p w14:paraId="45963BF7" w14:textId="77777777" w:rsidR="00B20235" w:rsidRPr="00003A8E" w:rsidRDefault="00B20235" w:rsidP="000F50AF">
            <w:pPr>
              <w:rPr>
                <w:sz w:val="20"/>
                <w:szCs w:val="20"/>
              </w:rPr>
            </w:pPr>
          </w:p>
        </w:tc>
        <w:tc>
          <w:tcPr>
            <w:tcW w:w="1350" w:type="dxa"/>
          </w:tcPr>
          <w:p w14:paraId="2F874C32" w14:textId="77777777" w:rsidR="00B20235" w:rsidRPr="00003A8E" w:rsidRDefault="00B20235">
            <w:pPr>
              <w:rPr>
                <w:sz w:val="20"/>
                <w:szCs w:val="20"/>
              </w:rPr>
            </w:pPr>
          </w:p>
        </w:tc>
      </w:tr>
      <w:tr w:rsidR="00003A8E" w14:paraId="19F306D9" w14:textId="77777777" w:rsidTr="00003A8E">
        <w:tc>
          <w:tcPr>
            <w:tcW w:w="2718" w:type="dxa"/>
            <w:tcBorders>
              <w:top w:val="nil"/>
            </w:tcBorders>
          </w:tcPr>
          <w:p w14:paraId="5E25640D" w14:textId="77777777" w:rsidR="00B20235" w:rsidRDefault="00B20235"/>
        </w:tc>
        <w:tc>
          <w:tcPr>
            <w:tcW w:w="1350" w:type="dxa"/>
          </w:tcPr>
          <w:p w14:paraId="5B7C3970" w14:textId="77777777" w:rsidR="00B20235" w:rsidRPr="00003A8E" w:rsidRDefault="00B20235">
            <w:pPr>
              <w:rPr>
                <w:sz w:val="20"/>
                <w:szCs w:val="20"/>
              </w:rPr>
            </w:pPr>
            <w:r w:rsidRPr="00003A8E">
              <w:rPr>
                <w:sz w:val="20"/>
                <w:szCs w:val="20"/>
                <w:lang w:val="fr"/>
              </w:rPr>
              <w:t>CH-05</w:t>
            </w:r>
          </w:p>
          <w:p w14:paraId="47B45B0C" w14:textId="77777777" w:rsidR="00B20235" w:rsidRPr="00003A8E" w:rsidRDefault="00B20235">
            <w:pPr>
              <w:rPr>
                <w:sz w:val="20"/>
                <w:szCs w:val="20"/>
              </w:rPr>
            </w:pPr>
          </w:p>
        </w:tc>
        <w:tc>
          <w:tcPr>
            <w:tcW w:w="1170" w:type="dxa"/>
          </w:tcPr>
          <w:p w14:paraId="6D15C1A2" w14:textId="77777777" w:rsidR="00B20235" w:rsidRPr="00003A8E" w:rsidRDefault="00B20235" w:rsidP="00774E12">
            <w:pPr>
              <w:jc w:val="center"/>
              <w:rPr>
                <w:sz w:val="20"/>
                <w:szCs w:val="20"/>
              </w:rPr>
            </w:pPr>
            <w:r w:rsidRPr="00003A8E">
              <w:rPr>
                <w:sz w:val="20"/>
                <w:szCs w:val="20"/>
                <w:lang w:val="fr"/>
              </w:rPr>
              <w:t>2,2</w:t>
            </w:r>
          </w:p>
        </w:tc>
        <w:tc>
          <w:tcPr>
            <w:tcW w:w="1170" w:type="dxa"/>
          </w:tcPr>
          <w:p w14:paraId="76B261BA" w14:textId="77777777" w:rsidR="00B20235" w:rsidRPr="00003A8E" w:rsidRDefault="00B20235" w:rsidP="00774E12">
            <w:pPr>
              <w:jc w:val="center"/>
              <w:rPr>
                <w:sz w:val="20"/>
                <w:szCs w:val="20"/>
              </w:rPr>
            </w:pPr>
            <w:r w:rsidRPr="00003A8E">
              <w:rPr>
                <w:sz w:val="20"/>
                <w:szCs w:val="20"/>
                <w:lang w:val="fr"/>
              </w:rPr>
              <w:t>2,37</w:t>
            </w:r>
          </w:p>
        </w:tc>
        <w:tc>
          <w:tcPr>
            <w:tcW w:w="1260" w:type="dxa"/>
          </w:tcPr>
          <w:p w14:paraId="345C22C5" w14:textId="77777777" w:rsidR="00B20235" w:rsidRPr="00003A8E" w:rsidRDefault="00B20235" w:rsidP="00774E12">
            <w:pPr>
              <w:jc w:val="center"/>
              <w:rPr>
                <w:sz w:val="20"/>
                <w:szCs w:val="20"/>
              </w:rPr>
            </w:pPr>
            <w:r w:rsidRPr="00003A8E">
              <w:rPr>
                <w:sz w:val="20"/>
                <w:szCs w:val="20"/>
                <w:lang w:val="fr"/>
              </w:rPr>
              <w:t>0,12</w:t>
            </w:r>
          </w:p>
        </w:tc>
        <w:tc>
          <w:tcPr>
            <w:tcW w:w="450" w:type="dxa"/>
          </w:tcPr>
          <w:p w14:paraId="4DAE9F54" w14:textId="77777777" w:rsidR="00B20235" w:rsidRPr="00003A8E" w:rsidRDefault="00B20235" w:rsidP="00774E12">
            <w:pPr>
              <w:jc w:val="center"/>
              <w:rPr>
                <w:sz w:val="20"/>
                <w:szCs w:val="20"/>
              </w:rPr>
            </w:pPr>
            <w:r w:rsidRPr="00003A8E">
              <w:rPr>
                <w:sz w:val="20"/>
                <w:szCs w:val="20"/>
                <w:lang w:val="fr"/>
              </w:rPr>
              <w:t>45</w:t>
            </w:r>
          </w:p>
        </w:tc>
        <w:tc>
          <w:tcPr>
            <w:tcW w:w="2160" w:type="dxa"/>
          </w:tcPr>
          <w:p w14:paraId="3F234975" w14:textId="77777777" w:rsidR="00B20235" w:rsidRPr="00003A8E" w:rsidRDefault="00B20235">
            <w:pPr>
              <w:rPr>
                <w:sz w:val="20"/>
                <w:szCs w:val="20"/>
              </w:rPr>
            </w:pPr>
          </w:p>
        </w:tc>
        <w:tc>
          <w:tcPr>
            <w:tcW w:w="1890" w:type="dxa"/>
          </w:tcPr>
          <w:p w14:paraId="47C5F594" w14:textId="77777777" w:rsidR="00B20235" w:rsidRPr="00003A8E" w:rsidRDefault="00B20235">
            <w:pPr>
              <w:rPr>
                <w:sz w:val="20"/>
                <w:szCs w:val="20"/>
              </w:rPr>
            </w:pPr>
          </w:p>
        </w:tc>
        <w:tc>
          <w:tcPr>
            <w:tcW w:w="1980" w:type="dxa"/>
          </w:tcPr>
          <w:p w14:paraId="106B1412" w14:textId="77777777" w:rsidR="00B20235" w:rsidRPr="00003A8E" w:rsidRDefault="00B20235" w:rsidP="000F50AF">
            <w:pPr>
              <w:rPr>
                <w:sz w:val="20"/>
                <w:szCs w:val="20"/>
              </w:rPr>
            </w:pPr>
          </w:p>
        </w:tc>
        <w:tc>
          <w:tcPr>
            <w:tcW w:w="1350" w:type="dxa"/>
          </w:tcPr>
          <w:p w14:paraId="76EDC031" w14:textId="77777777" w:rsidR="00B20235" w:rsidRPr="00003A8E" w:rsidRDefault="00B20235">
            <w:pPr>
              <w:rPr>
                <w:sz w:val="20"/>
                <w:szCs w:val="20"/>
              </w:rPr>
            </w:pPr>
          </w:p>
        </w:tc>
      </w:tr>
    </w:tbl>
    <w:p w14:paraId="1B5A6DCE" w14:textId="77777777" w:rsidR="00B20235" w:rsidRDefault="00B20235" w:rsidP="00275656">
      <w:pPr>
        <w:spacing w:after="120"/>
      </w:pPr>
    </w:p>
    <w:p w14:paraId="7733296F" w14:textId="4B63DECB" w:rsidR="00B20235" w:rsidRPr="00275656" w:rsidRDefault="00B20235" w:rsidP="00275656">
      <w:pPr>
        <w:spacing w:after="120" w:line="240" w:lineRule="auto"/>
        <w:rPr>
          <w:lang w:val="fr-FR"/>
        </w:rPr>
      </w:pPr>
      <w:r>
        <w:rPr>
          <w:noProof/>
          <w:lang w:val="fr"/>
        </w:rPr>
        <mc:AlternateContent>
          <mc:Choice Requires="wps">
            <w:drawing>
              <wp:anchor distT="0" distB="0" distL="114300" distR="114300" simplePos="0" relativeHeight="251659264" behindDoc="0" locked="0" layoutInCell="1" allowOverlap="1" wp14:anchorId="60BD4824" wp14:editId="52730AD9">
                <wp:simplePos x="0" y="0"/>
                <wp:positionH relativeFrom="column">
                  <wp:posOffset>1800225</wp:posOffset>
                </wp:positionH>
                <wp:positionV relativeFrom="paragraph">
                  <wp:posOffset>165735</wp:posOffset>
                </wp:positionV>
                <wp:extent cx="1371600" cy="213360"/>
                <wp:effectExtent l="0" t="0" r="0" b="0"/>
                <wp:wrapNone/>
                <wp:docPr id="1" name="Text Box 1"/>
                <wp:cNvGraphicFramePr/>
                <a:graphic xmlns:a="http://schemas.openxmlformats.org/drawingml/2006/main">
                  <a:graphicData uri="http://schemas.microsoft.com/office/word/2010/wordprocessingShape">
                    <wps:wsp>
                      <wps:cNvSpPr txBox="1"/>
                      <wps:spPr>
                        <a:xfrm>
                          <a:off x="0" y="0"/>
                          <a:ext cx="1371600" cy="2133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B1B3D7E" w14:textId="77777777" w:rsidR="00B20235" w:rsidRPr="00B20235" w:rsidRDefault="00B20235">
                            <w:pPr>
                              <w:rPr>
                                <w:sz w:val="16"/>
                                <w:szCs w:val="16"/>
                              </w:rPr>
                            </w:pPr>
                            <w:r>
                              <w:rPr>
                                <w:sz w:val="16"/>
                                <w:szCs w:val="16"/>
                                <w:lang w:val="fr"/>
                              </w:rPr>
                              <w:t>Entourez une réponse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BD4824" id="_x0000_t202" coordsize="21600,21600" o:spt="202" path="m,l,21600r21600,l21600,xe">
                <v:stroke joinstyle="miter"/>
                <v:path gradientshapeok="t" o:connecttype="rect"/>
              </v:shapetype>
              <v:shape id="Text Box 1" o:spid="_x0000_s1026" type="#_x0000_t202" style="position:absolute;margin-left:141.75pt;margin-top:13.05pt;width:108pt;height:16.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" fillcolor="white [3201]" stroked="f" strokeweight=".5pt">
                <v:textbox>
                  <w:txbxContent>
                    <w:p w14:paraId="6B1B3D7E" w14:textId="77777777" w:rsidR="00B20235" w:rsidRPr="00B20235" w:rsidRDefault="00B20235">
                      <w:pPr>
                        <w:rPr>
                          <w:sz w:val="16"/>
                          <w:szCs w:val="16"/>
                        </w:rPr>
                      </w:pPr>
                      <w:r>
                        <w:rPr>
                          <w:sz w:val="16"/>
                          <w:szCs w:val="16"/>
                          <w:lang w:val="fr"/>
                        </w:rPr>
                        <w:t>Entourez une réponse</w:t>
                      </w:r>
                    </w:p>
                  </w:txbxContent>
                </v:textbox>
              </v:shape>
            </w:pict>
          </mc:Fallback>
        </mc:AlternateContent>
      </w:r>
      <w:r>
        <w:rPr>
          <w:lang w:val="fr"/>
        </w:rPr>
        <w:t>L’échantillon d’enquête CH-01 est supérieur/inférieur à la moyenne du groupe (valeur cible). Votre résultat est de __</w:t>
      </w:r>
      <w:r>
        <w:rPr>
          <w:u w:val="single"/>
          <w:lang w:val="fr"/>
        </w:rPr>
        <w:t>___</w:t>
      </w:r>
      <w:r>
        <w:rPr>
          <w:lang w:val="fr"/>
        </w:rPr>
        <w:t>__ écarts-types de groupe par rapport à la moyenne du groupe de pairs.</w:t>
      </w:r>
    </w:p>
    <w:p w14:paraId="00C990F9" w14:textId="1432AB41" w:rsidR="00774E12" w:rsidRPr="00275656" w:rsidRDefault="00B20235" w:rsidP="00275656">
      <w:pPr>
        <w:spacing w:after="120" w:line="240" w:lineRule="auto"/>
        <w:rPr>
          <w:lang w:val="fr-FR"/>
        </w:rPr>
      </w:pPr>
      <w:r>
        <w:rPr>
          <w:noProof/>
          <w:lang w:val="fr"/>
        </w:rPr>
        <mc:AlternateContent>
          <mc:Choice Requires="wps">
            <w:drawing>
              <wp:anchor distT="0" distB="0" distL="114300" distR="114300" simplePos="0" relativeHeight="251651584" behindDoc="0" locked="0" layoutInCell="1" allowOverlap="1" wp14:anchorId="1495AB55" wp14:editId="21308ACF">
                <wp:simplePos x="0" y="0"/>
                <wp:positionH relativeFrom="column">
                  <wp:posOffset>1800225</wp:posOffset>
                </wp:positionH>
                <wp:positionV relativeFrom="paragraph">
                  <wp:posOffset>176530</wp:posOffset>
                </wp:positionV>
                <wp:extent cx="1428750" cy="213360"/>
                <wp:effectExtent l="0" t="0" r="0" b="0"/>
                <wp:wrapNone/>
                <wp:docPr id="5" name="Text Box 5"/>
                <wp:cNvGraphicFramePr/>
                <a:graphic xmlns:a="http://schemas.openxmlformats.org/drawingml/2006/main">
                  <a:graphicData uri="http://schemas.microsoft.com/office/word/2010/wordprocessingShape">
                    <wps:wsp>
                      <wps:cNvSpPr txBox="1"/>
                      <wps:spPr>
                        <a:xfrm>
                          <a:off x="0" y="0"/>
                          <a:ext cx="1428750" cy="2133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434FD0F" w14:textId="77777777" w:rsidR="00B20235" w:rsidRPr="00B20235" w:rsidRDefault="00B20235" w:rsidP="00B20235">
                            <w:pPr>
                              <w:rPr>
                                <w:sz w:val="16"/>
                                <w:szCs w:val="16"/>
                              </w:rPr>
                            </w:pPr>
                            <w:r>
                              <w:rPr>
                                <w:sz w:val="16"/>
                                <w:szCs w:val="16"/>
                                <w:lang w:val="fr"/>
                              </w:rPr>
                              <w:t>Entourez une réponse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5AB55" id="Text Box 5" o:spid="_x0000_s1027" type="#_x0000_t202" style="position:absolute;margin-left:141.75pt;margin-top:13.9pt;width:112.5pt;height:16.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" fillcolor="white [3201]" stroked="f" strokeweight=".5pt">
                <v:textbox>
                  <w:txbxContent>
                    <w:p w14:paraId="6434FD0F" w14:textId="77777777" w:rsidR="00B20235" w:rsidRPr="00B20235" w:rsidRDefault="00B20235" w:rsidP="00B20235">
                      <w:pPr>
                        <w:rPr>
                          <w:sz w:val="16"/>
                          <w:szCs w:val="16"/>
                        </w:rPr>
                      </w:pPr>
                      <w:r>
                        <w:rPr>
                          <w:sz w:val="16"/>
                          <w:szCs w:val="16"/>
                          <w:lang w:val="fr"/>
                        </w:rPr>
                        <w:t>Entourez une réponse</w:t>
                      </w:r>
                    </w:p>
                  </w:txbxContent>
                </v:textbox>
              </v:shape>
            </w:pict>
          </mc:Fallback>
        </mc:AlternateContent>
      </w:r>
      <w:r>
        <w:rPr>
          <w:lang w:val="fr"/>
        </w:rPr>
        <w:t>L’échantillon d’enquête CH-02 est supérieur/inférieur à la moyenne du groupe (valeur cible). Votre résultat est de __</w:t>
      </w:r>
      <w:r>
        <w:rPr>
          <w:u w:val="single"/>
          <w:lang w:val="fr"/>
        </w:rPr>
        <w:t>___</w:t>
      </w:r>
      <w:r>
        <w:rPr>
          <w:lang w:val="fr"/>
        </w:rPr>
        <w:t>__ écarts-types de groupe par rapport à la moyenne du groupe de pairs.</w:t>
      </w:r>
    </w:p>
    <w:p w14:paraId="4FCB477E" w14:textId="7C4A2315" w:rsidR="00B20235" w:rsidRPr="00275656" w:rsidRDefault="00B20235" w:rsidP="00275656">
      <w:pPr>
        <w:spacing w:after="120" w:line="240" w:lineRule="auto"/>
        <w:rPr>
          <w:lang w:val="fr-FR"/>
        </w:rPr>
      </w:pPr>
      <w:r>
        <w:rPr>
          <w:noProof/>
          <w:lang w:val="fr"/>
        </w:rPr>
        <mc:AlternateContent>
          <mc:Choice Requires="wps">
            <w:drawing>
              <wp:anchor distT="0" distB="0" distL="114300" distR="114300" simplePos="0" relativeHeight="251653632" behindDoc="0" locked="0" layoutInCell="1" allowOverlap="1" wp14:anchorId="7BA2BAB9" wp14:editId="6AF6043C">
                <wp:simplePos x="0" y="0"/>
                <wp:positionH relativeFrom="column">
                  <wp:posOffset>1733550</wp:posOffset>
                </wp:positionH>
                <wp:positionV relativeFrom="paragraph">
                  <wp:posOffset>149860</wp:posOffset>
                </wp:positionV>
                <wp:extent cx="1314450" cy="213360"/>
                <wp:effectExtent l="0" t="0" r="0" b="0"/>
                <wp:wrapNone/>
                <wp:docPr id="6" name="Text Box 6"/>
                <wp:cNvGraphicFramePr/>
                <a:graphic xmlns:a="http://schemas.openxmlformats.org/drawingml/2006/main">
                  <a:graphicData uri="http://schemas.microsoft.com/office/word/2010/wordprocessingShape">
                    <wps:wsp>
                      <wps:cNvSpPr txBox="1"/>
                      <wps:spPr>
                        <a:xfrm>
                          <a:off x="0" y="0"/>
                          <a:ext cx="1314450" cy="213360"/>
                        </a:xfrm>
                        <a:prstGeom prst="rect">
                          <a:avLst/>
                        </a:prstGeom>
                        <a:solidFill>
                          <a:sysClr val="window" lastClr="FFFFFF"/>
                        </a:solidFill>
                        <a:ln w="6350">
                          <a:noFill/>
                        </a:ln>
                        <a:effectLst/>
                      </wps:spPr>
                      <wps:txbx>
                        <w:txbxContent>
                          <w:p w14:paraId="3C9F4334" w14:textId="77777777" w:rsidR="00B20235" w:rsidRPr="00B20235" w:rsidRDefault="00B20235" w:rsidP="00B20235">
                            <w:pPr>
                              <w:rPr>
                                <w:sz w:val="16"/>
                                <w:szCs w:val="16"/>
                              </w:rPr>
                            </w:pPr>
                            <w:r>
                              <w:rPr>
                                <w:sz w:val="16"/>
                                <w:szCs w:val="16"/>
                                <w:lang w:val="fr"/>
                              </w:rPr>
                              <w:t>Entourez une réponse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A2BAB9" id="Text Box 6" o:spid="_x0000_s1028" type="#_x0000_t202" style="position:absolute;margin-left:136.5pt;margin-top:11.8pt;width:103.5pt;height:16.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" fillcolor="window" stroked="f" strokeweight=".5pt">
                <v:textbox>
                  <w:txbxContent>
                    <w:p w14:paraId="3C9F4334" w14:textId="77777777" w:rsidR="00B20235" w:rsidRPr="00B20235" w:rsidRDefault="00B20235" w:rsidP="00B20235">
                      <w:pPr>
                        <w:rPr>
                          <w:sz w:val="16"/>
                          <w:szCs w:val="16"/>
                        </w:rPr>
                      </w:pPr>
                      <w:r>
                        <w:rPr>
                          <w:sz w:val="16"/>
                          <w:szCs w:val="16"/>
                          <w:lang w:val="fr"/>
                        </w:rPr>
                        <w:t>Entourez une réponse</w:t>
                      </w:r>
                    </w:p>
                  </w:txbxContent>
                </v:textbox>
              </v:shape>
            </w:pict>
          </mc:Fallback>
        </mc:AlternateContent>
      </w:r>
      <w:r>
        <w:rPr>
          <w:lang w:val="fr"/>
        </w:rPr>
        <w:t>L’échantillon d’enquête CH-03 est supérieur/inférieur à la moyenne du groupe (valeur cible). Votre résultat est de __</w:t>
      </w:r>
      <w:r>
        <w:rPr>
          <w:u w:val="single"/>
          <w:lang w:val="fr"/>
        </w:rPr>
        <w:t>___</w:t>
      </w:r>
      <w:r>
        <w:rPr>
          <w:lang w:val="fr"/>
        </w:rPr>
        <w:t>__ écarts-types de groupe par rapport à la moyenne du groupe de pairs.</w:t>
      </w:r>
    </w:p>
    <w:p w14:paraId="44829EF7" w14:textId="3BE35875" w:rsidR="00B20235" w:rsidRPr="00275656" w:rsidRDefault="00B20235" w:rsidP="00275656">
      <w:pPr>
        <w:spacing w:after="120" w:line="240" w:lineRule="auto"/>
        <w:rPr>
          <w:lang w:val="fr-FR"/>
        </w:rPr>
      </w:pPr>
      <w:r>
        <w:rPr>
          <w:noProof/>
          <w:lang w:val="fr"/>
        </w:rPr>
        <mc:AlternateContent>
          <mc:Choice Requires="wps">
            <w:drawing>
              <wp:anchor distT="0" distB="0" distL="114300" distR="114300" simplePos="0" relativeHeight="251655680" behindDoc="0" locked="0" layoutInCell="1" allowOverlap="1" wp14:anchorId="7E2F2703" wp14:editId="1F1C554D">
                <wp:simplePos x="0" y="0"/>
                <wp:positionH relativeFrom="column">
                  <wp:posOffset>1800224</wp:posOffset>
                </wp:positionH>
                <wp:positionV relativeFrom="paragraph">
                  <wp:posOffset>151765</wp:posOffset>
                </wp:positionV>
                <wp:extent cx="1247775" cy="213360"/>
                <wp:effectExtent l="0" t="0" r="9525" b="0"/>
                <wp:wrapNone/>
                <wp:docPr id="7" name="Text Box 7"/>
                <wp:cNvGraphicFramePr/>
                <a:graphic xmlns:a="http://schemas.openxmlformats.org/drawingml/2006/main">
                  <a:graphicData uri="http://schemas.microsoft.com/office/word/2010/wordprocessingShape">
                    <wps:wsp>
                      <wps:cNvSpPr txBox="1"/>
                      <wps:spPr>
                        <a:xfrm>
                          <a:off x="0" y="0"/>
                          <a:ext cx="1247775" cy="213360"/>
                        </a:xfrm>
                        <a:prstGeom prst="rect">
                          <a:avLst/>
                        </a:prstGeom>
                        <a:solidFill>
                          <a:sysClr val="window" lastClr="FFFFFF"/>
                        </a:solidFill>
                        <a:ln w="6350">
                          <a:noFill/>
                        </a:ln>
                        <a:effectLst/>
                      </wps:spPr>
                      <wps:txbx>
                        <w:txbxContent>
                          <w:p w14:paraId="29C88609" w14:textId="77777777" w:rsidR="00B20235" w:rsidRPr="00B20235" w:rsidRDefault="00B20235" w:rsidP="00B20235">
                            <w:pPr>
                              <w:rPr>
                                <w:sz w:val="16"/>
                                <w:szCs w:val="16"/>
                              </w:rPr>
                            </w:pPr>
                            <w:r>
                              <w:rPr>
                                <w:sz w:val="16"/>
                                <w:szCs w:val="16"/>
                                <w:lang w:val="fr"/>
                              </w:rPr>
                              <w:t>Entourez une réponse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2F2703" id="Text Box 7" o:spid="_x0000_s1029" type="#_x0000_t202" style="position:absolute;margin-left:141.75pt;margin-top:11.95pt;width:98.25pt;height:16.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" fillcolor="window" stroked="f" strokeweight=".5pt">
                <v:textbox>
                  <w:txbxContent>
                    <w:p w14:paraId="29C88609" w14:textId="77777777" w:rsidR="00B20235" w:rsidRPr="00B20235" w:rsidRDefault="00B20235" w:rsidP="00B20235">
                      <w:pPr>
                        <w:rPr>
                          <w:sz w:val="16"/>
                          <w:szCs w:val="16"/>
                        </w:rPr>
                      </w:pPr>
                      <w:r>
                        <w:rPr>
                          <w:sz w:val="16"/>
                          <w:szCs w:val="16"/>
                          <w:lang w:val="fr"/>
                        </w:rPr>
                        <w:t>Entourez une réponse</w:t>
                      </w:r>
                    </w:p>
                  </w:txbxContent>
                </v:textbox>
              </v:shape>
            </w:pict>
          </mc:Fallback>
        </mc:AlternateContent>
      </w:r>
      <w:r>
        <w:rPr>
          <w:lang w:val="fr"/>
        </w:rPr>
        <w:t>L’échantillon d’enquête CH-04 est supérieur/inférieur à la moyenne du groupe (valeur cible). Votre résultat est de __</w:t>
      </w:r>
      <w:r>
        <w:rPr>
          <w:u w:val="single"/>
          <w:lang w:val="fr"/>
        </w:rPr>
        <w:t>___</w:t>
      </w:r>
      <w:r>
        <w:rPr>
          <w:lang w:val="fr"/>
        </w:rPr>
        <w:t>__ écarts-types de groupe par rapport à la moyenne du groupe de pairs.</w:t>
      </w:r>
    </w:p>
    <w:p w14:paraId="62194823" w14:textId="7CA37996" w:rsidR="00B20235" w:rsidRPr="00275656" w:rsidRDefault="00B20235" w:rsidP="00275656">
      <w:pPr>
        <w:spacing w:after="120" w:line="240" w:lineRule="auto"/>
        <w:rPr>
          <w:lang w:val="fr-FR"/>
        </w:rPr>
      </w:pPr>
      <w:r>
        <w:rPr>
          <w:noProof/>
          <w:lang w:val="fr"/>
        </w:rPr>
        <mc:AlternateContent>
          <mc:Choice Requires="wps">
            <w:drawing>
              <wp:anchor distT="0" distB="0" distL="114300" distR="114300" simplePos="0" relativeHeight="251657728" behindDoc="0" locked="0" layoutInCell="1" allowOverlap="1" wp14:anchorId="691CDD95" wp14:editId="2E52EF92">
                <wp:simplePos x="0" y="0"/>
                <wp:positionH relativeFrom="column">
                  <wp:posOffset>1800224</wp:posOffset>
                </wp:positionH>
                <wp:positionV relativeFrom="paragraph">
                  <wp:posOffset>163195</wp:posOffset>
                </wp:positionV>
                <wp:extent cx="1304925" cy="213360"/>
                <wp:effectExtent l="0" t="0" r="9525" b="0"/>
                <wp:wrapNone/>
                <wp:docPr id="8" name="Text Box 8"/>
                <wp:cNvGraphicFramePr/>
                <a:graphic xmlns:a="http://schemas.openxmlformats.org/drawingml/2006/main">
                  <a:graphicData uri="http://schemas.microsoft.com/office/word/2010/wordprocessingShape">
                    <wps:wsp>
                      <wps:cNvSpPr txBox="1"/>
                      <wps:spPr>
                        <a:xfrm>
                          <a:off x="0" y="0"/>
                          <a:ext cx="1304925" cy="213360"/>
                        </a:xfrm>
                        <a:prstGeom prst="rect">
                          <a:avLst/>
                        </a:prstGeom>
                        <a:solidFill>
                          <a:sysClr val="window" lastClr="FFFFFF"/>
                        </a:solidFill>
                        <a:ln w="6350">
                          <a:noFill/>
                        </a:ln>
                        <a:effectLst/>
                      </wps:spPr>
                      <wps:txbx>
                        <w:txbxContent>
                          <w:p w14:paraId="58F21CFB" w14:textId="77777777" w:rsidR="00B20235" w:rsidRPr="00B20235" w:rsidRDefault="00B20235" w:rsidP="00B20235">
                            <w:pPr>
                              <w:rPr>
                                <w:sz w:val="16"/>
                                <w:szCs w:val="16"/>
                              </w:rPr>
                            </w:pPr>
                            <w:r>
                              <w:rPr>
                                <w:sz w:val="16"/>
                                <w:szCs w:val="16"/>
                                <w:lang w:val="fr"/>
                              </w:rPr>
                              <w:t>Entourez une réponse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1CDD95" id="Text Box 8" o:spid="_x0000_s1030" type="#_x0000_t202" style="position:absolute;margin-left:141.75pt;margin-top:12.85pt;width:102.75pt;height:16.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" fillcolor="window" stroked="f" strokeweight=".5pt">
                <v:textbox>
                  <w:txbxContent>
                    <w:p w14:paraId="58F21CFB" w14:textId="77777777" w:rsidR="00B20235" w:rsidRPr="00B20235" w:rsidRDefault="00B20235" w:rsidP="00B20235">
                      <w:pPr>
                        <w:rPr>
                          <w:sz w:val="16"/>
                          <w:szCs w:val="16"/>
                        </w:rPr>
                      </w:pPr>
                      <w:r>
                        <w:rPr>
                          <w:sz w:val="16"/>
                          <w:szCs w:val="16"/>
                          <w:lang w:val="fr"/>
                        </w:rPr>
                        <w:t>Entourez une réponse</w:t>
                      </w:r>
                    </w:p>
                  </w:txbxContent>
                </v:textbox>
              </v:shape>
            </w:pict>
          </mc:Fallback>
        </mc:AlternateContent>
      </w:r>
      <w:r>
        <w:rPr>
          <w:lang w:val="fr"/>
        </w:rPr>
        <w:t>L’échantillon d’enquête CH-05 est supérieur/inférieur à la moyenne du groupe (valeur cible). Votre résultat est de __</w:t>
      </w:r>
      <w:r>
        <w:rPr>
          <w:u w:val="single"/>
          <w:lang w:val="fr"/>
        </w:rPr>
        <w:t>___</w:t>
      </w:r>
      <w:r>
        <w:rPr>
          <w:lang w:val="fr"/>
        </w:rPr>
        <w:t>___ écarts-types de groupe par rapport à la moyenne du groupe de pairs.</w:t>
      </w:r>
    </w:p>
    <w:p w14:paraId="7EF161D2" w14:textId="5BCE6FD5" w:rsidR="00B20235" w:rsidRPr="00275656" w:rsidRDefault="00A93C51" w:rsidP="009A4302">
      <w:pPr>
        <w:spacing w:after="0" w:line="240" w:lineRule="auto"/>
        <w:ind w:right="252"/>
        <w:rPr>
          <w:lang w:val="fr-FR"/>
        </w:rPr>
      </w:pPr>
      <w:r>
        <w:rPr>
          <w:noProof/>
          <w:lang w:val="fr"/>
        </w:rPr>
        <mc:AlternateContent>
          <mc:Choice Requires="wps">
            <w:drawing>
              <wp:anchor distT="0" distB="0" distL="114300" distR="114300" simplePos="0" relativeHeight="251675648" behindDoc="0" locked="0" layoutInCell="1" allowOverlap="1" wp14:anchorId="6A8DCD59" wp14:editId="1D73A79F">
                <wp:simplePos x="0" y="0"/>
                <wp:positionH relativeFrom="column">
                  <wp:posOffset>7000875</wp:posOffset>
                </wp:positionH>
                <wp:positionV relativeFrom="paragraph">
                  <wp:posOffset>393700</wp:posOffset>
                </wp:positionV>
                <wp:extent cx="2152650" cy="352425"/>
                <wp:effectExtent l="0" t="0" r="0" b="9525"/>
                <wp:wrapNone/>
                <wp:docPr id="9" name="Text Box 9"/>
                <wp:cNvGraphicFramePr/>
                <a:graphic xmlns:a="http://schemas.openxmlformats.org/drawingml/2006/main">
                  <a:graphicData uri="http://schemas.microsoft.com/office/word/2010/wordprocessingShape">
                    <wps:wsp>
                      <wps:cNvSpPr txBox="1"/>
                      <wps:spPr>
                        <a:xfrm>
                          <a:off x="0" y="0"/>
                          <a:ext cx="2152650" cy="352425"/>
                        </a:xfrm>
                        <a:prstGeom prst="rect">
                          <a:avLst/>
                        </a:prstGeom>
                        <a:solidFill>
                          <a:sysClr val="window" lastClr="FFFFFF"/>
                        </a:solidFill>
                        <a:ln w="6350">
                          <a:noFill/>
                        </a:ln>
                        <a:effectLst/>
                      </wps:spPr>
                      <wps:txbx>
                        <w:txbxContent>
                          <w:p w14:paraId="7277D2DC" w14:textId="77777777" w:rsidR="00A93C51" w:rsidRPr="00275656" w:rsidRDefault="00A93C51" w:rsidP="00A93C51">
                            <w:pPr>
                              <w:rPr>
                                <w:sz w:val="16"/>
                                <w:szCs w:val="16"/>
                                <w:lang w:val="fr-FR"/>
                              </w:rPr>
                            </w:pPr>
                            <w:proofErr w:type="gramStart"/>
                            <w:r>
                              <w:rPr>
                                <w:sz w:val="16"/>
                                <w:szCs w:val="16"/>
                                <w:lang w:val="fr"/>
                              </w:rPr>
                              <w:t>cochez</w:t>
                            </w:r>
                            <w:proofErr w:type="gramEnd"/>
                            <w:r>
                              <w:rPr>
                                <w:sz w:val="16"/>
                                <w:szCs w:val="16"/>
                                <w:lang w:val="fr"/>
                              </w:rPr>
                              <w:t xml:space="preserve"> toutes les réponses qui s’appliquent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8DCD59" id="Text Box 9" o:spid="_x0000_s1031" type="#_x0000_t202" style="position:absolute;margin-left:551.25pt;margin-top:31pt;width:169.5pt;height:27.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" fillcolor="window" stroked="f" strokeweight=".5pt">
                <v:textbox>
                  <w:txbxContent>
                    <w:p w14:paraId="7277D2DC" w14:textId="77777777" w:rsidR="00A93C51" w:rsidRPr="00275656" w:rsidRDefault="00A93C51" w:rsidP="00A93C51">
                      <w:pPr>
                        <w:rPr>
                          <w:sz w:val="16"/>
                          <w:szCs w:val="16"/>
                          <w:lang w:val="fr-FR"/>
                        </w:rPr>
                      </w:pPr>
                      <w:proofErr w:type="gramStart"/>
                      <w:r>
                        <w:rPr>
                          <w:sz w:val="16"/>
                          <w:szCs w:val="16"/>
                          <w:lang w:val="fr"/>
                        </w:rPr>
                        <w:t>cochez</w:t>
                      </w:r>
                      <w:proofErr w:type="gramEnd"/>
                      <w:r>
                        <w:rPr>
                          <w:sz w:val="16"/>
                          <w:szCs w:val="16"/>
                          <w:lang w:val="fr"/>
                        </w:rPr>
                        <w:t xml:space="preserve"> toutes les réponses qui s’appliquent</w:t>
                      </w:r>
                    </w:p>
                  </w:txbxContent>
                </v:textbox>
              </v:shape>
            </w:pict>
          </mc:Fallback>
        </mc:AlternateContent>
      </w:r>
      <w:r>
        <w:rPr>
          <w:lang w:val="fr"/>
        </w:rPr>
        <w:t xml:space="preserve">Le SDI (indice de déviation standard) permet à votre laboratoire d’évaluer vos performances dans le contexte de laboratoires pairs. Même si les performances sont satisfaisantes pour cet analyte, votre évaluation du test de thyroxine libre peut indiquer l’existence d’un problème avec </w:t>
      </w:r>
      <w:r>
        <w:rPr>
          <w:lang w:val="fr"/>
        </w:rPr>
        <w:tab/>
        <w:t xml:space="preserve">(__ </w:t>
      </w:r>
      <w:r>
        <w:rPr>
          <w:u w:val="single"/>
          <w:lang w:val="fr"/>
        </w:rPr>
        <w:t>_</w:t>
      </w:r>
      <w:r>
        <w:rPr>
          <w:lang w:val="fr"/>
        </w:rPr>
        <w:t xml:space="preserve"> __ l’exactitude) (____ la précision) dans votre laboratoire.</w:t>
      </w:r>
    </w:p>
    <w:p w14:paraId="0D429FD7" w14:textId="77777777" w:rsidR="00B20235" w:rsidRPr="009A4302" w:rsidRDefault="00B20235">
      <w:pPr>
        <w:rPr>
          <w:sz w:val="18"/>
          <w:szCs w:val="18"/>
          <w:lang w:val="fr-FR"/>
        </w:rPr>
      </w:pPr>
    </w:p>
    <w:p w14:paraId="4FFAB9F8" w14:textId="45CD925A" w:rsidR="00FE59DC" w:rsidRDefault="00A50517">
      <w:r>
        <w:rPr>
          <w:noProof/>
          <w:lang w:val="fr"/>
        </w:rPr>
        <w:lastRenderedPageBreak/>
        <mc:AlternateContent>
          <mc:Choice Requires="wps">
            <w:drawing>
              <wp:anchor distT="0" distB="0" distL="114300" distR="114300" simplePos="0" relativeHeight="251659776" behindDoc="0" locked="0" layoutInCell="1" allowOverlap="1" wp14:anchorId="72386BA6" wp14:editId="7E2A4F74">
                <wp:simplePos x="0" y="0"/>
                <wp:positionH relativeFrom="column">
                  <wp:posOffset>400050</wp:posOffset>
                </wp:positionH>
                <wp:positionV relativeFrom="paragraph">
                  <wp:posOffset>6084570</wp:posOffset>
                </wp:positionV>
                <wp:extent cx="6334125" cy="581025"/>
                <wp:effectExtent l="0" t="0" r="28575" b="28575"/>
                <wp:wrapNone/>
                <wp:docPr id="15" name="Text Box 15"/>
                <wp:cNvGraphicFramePr/>
                <a:graphic xmlns:a="http://schemas.openxmlformats.org/drawingml/2006/main">
                  <a:graphicData uri="http://schemas.microsoft.com/office/word/2010/wordprocessingShape">
                    <wps:wsp>
                      <wps:cNvSpPr txBox="1"/>
                      <wps:spPr>
                        <a:xfrm>
                          <a:off x="0" y="0"/>
                          <a:ext cx="6334125" cy="5810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E6034F8" w14:textId="0E6E5612" w:rsidR="00FE59DC" w:rsidRDefault="00FE59DC" w:rsidP="00A50517">
                            <w:pPr>
                              <w:spacing w:line="240" w:lineRule="auto"/>
                            </w:pPr>
                            <w:r>
                              <w:rPr>
                                <w:lang w:val="fr"/>
                              </w:rPr>
                              <w:t>En utilisant le SDI (indice de déviation standard) calculé pour chaque échantillon d’enquête, tracez un cercle pour indiquer l’emplacement de vos échantillons d’enquête par rapport à la moyenne du groupe de pairs. CH-01 et CH02 sont déjà faits.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386BA6" id="Text Box 15" o:spid="_x0000_s1032" type="#_x0000_t202" style="position:absolute;margin-left:31.5pt;margin-top:479.1pt;width:498.75pt;height:45.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" fillcolor="white [3201]" strokeweight=".5pt">
                <v:textbox>
                  <w:txbxContent>
                    <w:p w14:paraId="0E6034F8" w14:textId="0E6E5612" w:rsidR="00FE59DC" w:rsidRDefault="00FE59DC" w:rsidP="00A50517">
                      <w:pPr>
                        <w:spacing w:line="240" w:lineRule="auto"/>
                      </w:pPr>
                      <w:r>
                        <w:rPr>
                          <w:lang w:val="fr"/>
                        </w:rPr>
                        <w:t>En utilisant le SDI (indice de déviation standard) calculé pour chaque échantillon d’enquête, tracez un cercle pour indiquer l’emplacement de vos échantillons d’enquête par rapport à la moyenne du groupe de pairs. CH-01 et CH02 sont déjà faits.</w:t>
                      </w:r>
                    </w:p>
                  </w:txbxContent>
                </v:textbox>
              </v:shape>
            </w:pict>
          </mc:Fallback>
        </mc:AlternateContent>
      </w:r>
      <w:r w:rsidR="00FE59DC">
        <w:rPr>
          <w:noProof/>
          <w:lang w:val="fr"/>
        </w:rPr>
        <mc:AlternateContent>
          <mc:Choice Requires="wps">
            <w:drawing>
              <wp:anchor distT="0" distB="0" distL="114300" distR="114300" simplePos="0" relativeHeight="251663872" behindDoc="0" locked="0" layoutInCell="1" allowOverlap="1" wp14:anchorId="274861E9" wp14:editId="1EE0FA98">
                <wp:simplePos x="0" y="0"/>
                <wp:positionH relativeFrom="column">
                  <wp:posOffset>2392680</wp:posOffset>
                </wp:positionH>
                <wp:positionV relativeFrom="paragraph">
                  <wp:posOffset>4568825</wp:posOffset>
                </wp:positionV>
                <wp:extent cx="708660" cy="23622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708660" cy="236220"/>
                        </a:xfrm>
                        <a:prstGeom prst="rect">
                          <a:avLst/>
                        </a:prstGeom>
                        <a:solidFill>
                          <a:sysClr val="window" lastClr="FFFFFF"/>
                        </a:solidFill>
                        <a:ln w="6350">
                          <a:noFill/>
                        </a:ln>
                        <a:effectLst/>
                      </wps:spPr>
                      <wps:txbx>
                        <w:txbxContent>
                          <w:p w14:paraId="4DC76495" w14:textId="77777777" w:rsidR="00FE59DC" w:rsidRDefault="00FE59DC" w:rsidP="00FE59DC">
                            <w:r>
                              <w:rPr>
                                <w:lang w:val="fr"/>
                              </w:rPr>
                              <w:t>CH-02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4861E9" id="Text Box 20" o:spid="_x0000_s1033" type="#_x0000_t202" style="position:absolute;margin-left:188.4pt;margin-top:359.75pt;width:55.8pt;height:18.6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" fillcolor="window" stroked="f" strokeweight=".5pt">
                <v:textbox>
                  <w:txbxContent>
                    <w:p w14:paraId="4DC76495" w14:textId="77777777" w:rsidR="00FE59DC" w:rsidRDefault="00FE59DC" w:rsidP="00FE59DC">
                      <w:r>
                        <w:rPr>
                          <w:lang w:val="fr"/>
                        </w:rPr>
                        <w:t>CH-02</w:t>
                      </w:r>
                    </w:p>
                  </w:txbxContent>
                </v:textbox>
              </v:shape>
            </w:pict>
          </mc:Fallback>
        </mc:AlternateContent>
      </w:r>
      <w:r w:rsidR="00FE59DC">
        <w:rPr>
          <w:noProof/>
          <w:lang w:val="fr"/>
        </w:rPr>
        <mc:AlternateContent>
          <mc:Choice Requires="wps">
            <w:drawing>
              <wp:anchor distT="0" distB="0" distL="114300" distR="114300" simplePos="0" relativeHeight="251662848" behindDoc="0" locked="0" layoutInCell="1" allowOverlap="1" wp14:anchorId="37FA4F9E" wp14:editId="18CD354B">
                <wp:simplePos x="0" y="0"/>
                <wp:positionH relativeFrom="column">
                  <wp:posOffset>3368040</wp:posOffset>
                </wp:positionH>
                <wp:positionV relativeFrom="paragraph">
                  <wp:posOffset>4500245</wp:posOffset>
                </wp:positionV>
                <wp:extent cx="708660" cy="236220"/>
                <wp:effectExtent l="0" t="0" r="0" b="0"/>
                <wp:wrapNone/>
                <wp:docPr id="18" name="Text Box 18"/>
                <wp:cNvGraphicFramePr/>
                <a:graphic xmlns:a="http://schemas.openxmlformats.org/drawingml/2006/main">
                  <a:graphicData uri="http://schemas.microsoft.com/office/word/2010/wordprocessingShape">
                    <wps:wsp>
                      <wps:cNvSpPr txBox="1"/>
                      <wps:spPr>
                        <a:xfrm>
                          <a:off x="0" y="0"/>
                          <a:ext cx="708660" cy="2362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122E31D" w14:textId="77777777" w:rsidR="00FE59DC" w:rsidRDefault="00FE59DC">
                            <w:r>
                              <w:rPr>
                                <w:lang w:val="fr"/>
                              </w:rPr>
                              <w:t>CH-01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A4F9E" id="Text Box 18" o:spid="_x0000_s1034" type="#_x0000_t202" style="position:absolute;margin-left:265.2pt;margin-top:354.35pt;width:55.8pt;height:18.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" fillcolor="white [3201]" stroked="f" strokeweight=".5pt">
                <v:textbox>
                  <w:txbxContent>
                    <w:p w14:paraId="1122E31D" w14:textId="77777777" w:rsidR="00FE59DC" w:rsidRDefault="00FE59DC">
                      <w:r>
                        <w:rPr>
                          <w:lang w:val="fr"/>
                        </w:rPr>
                        <w:t>CH-01</w:t>
                      </w:r>
                    </w:p>
                  </w:txbxContent>
                </v:textbox>
              </v:shape>
            </w:pict>
          </mc:Fallback>
        </mc:AlternateContent>
      </w:r>
      <w:r w:rsidR="00FE59DC">
        <w:rPr>
          <w:noProof/>
          <w:lang w:val="fr"/>
        </w:rPr>
        <mc:AlternateContent>
          <mc:Choice Requires="wps">
            <w:drawing>
              <wp:anchor distT="0" distB="0" distL="114300" distR="114300" simplePos="0" relativeHeight="251661824" behindDoc="0" locked="0" layoutInCell="1" allowOverlap="1" wp14:anchorId="1382505F" wp14:editId="095202FD">
                <wp:simplePos x="0" y="0"/>
                <wp:positionH relativeFrom="column">
                  <wp:posOffset>2613660</wp:posOffset>
                </wp:positionH>
                <wp:positionV relativeFrom="paragraph">
                  <wp:posOffset>4805045</wp:posOffset>
                </wp:positionV>
                <wp:extent cx="144780" cy="144780"/>
                <wp:effectExtent l="0" t="0" r="26670" b="26670"/>
                <wp:wrapNone/>
                <wp:docPr id="17" name="Oval 17"/>
                <wp:cNvGraphicFramePr/>
                <a:graphic xmlns:a="http://schemas.openxmlformats.org/drawingml/2006/main">
                  <a:graphicData uri="http://schemas.microsoft.com/office/word/2010/wordprocessingShape">
                    <wps:wsp>
                      <wps:cNvSpPr/>
                      <wps:spPr>
                        <a:xfrm>
                          <a:off x="0" y="0"/>
                          <a:ext cx="144780" cy="144780"/>
                        </a:xfrm>
                        <a:prstGeom prst="ellipse">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A7DE7FD" id="Oval 17" o:spid="_x0000_s1026" style="position:absolute;margin-left:205.8pt;margin-top:378.35pt;width:11.4pt;height:11.4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" fillcolor="#4f81bd" strokecolor="#385d8a" strokeweight="2pt"/>
            </w:pict>
          </mc:Fallback>
        </mc:AlternateContent>
      </w:r>
      <w:r w:rsidR="00FE59DC">
        <w:rPr>
          <w:noProof/>
          <w:lang w:val="fr"/>
        </w:rPr>
        <mc:AlternateContent>
          <mc:Choice Requires="wps">
            <w:drawing>
              <wp:anchor distT="0" distB="0" distL="114300" distR="114300" simplePos="0" relativeHeight="251660800" behindDoc="0" locked="0" layoutInCell="1" allowOverlap="1" wp14:anchorId="2A495969" wp14:editId="7A745CB6">
                <wp:simplePos x="0" y="0"/>
                <wp:positionH relativeFrom="column">
                  <wp:posOffset>3543300</wp:posOffset>
                </wp:positionH>
                <wp:positionV relativeFrom="paragraph">
                  <wp:posOffset>4797425</wp:posOffset>
                </wp:positionV>
                <wp:extent cx="144780" cy="144780"/>
                <wp:effectExtent l="0" t="0" r="26670" b="26670"/>
                <wp:wrapNone/>
                <wp:docPr id="16" name="Oval 16"/>
                <wp:cNvGraphicFramePr/>
                <a:graphic xmlns:a="http://schemas.openxmlformats.org/drawingml/2006/main">
                  <a:graphicData uri="http://schemas.microsoft.com/office/word/2010/wordprocessingShape">
                    <wps:wsp>
                      <wps:cNvSpPr/>
                      <wps:spPr>
                        <a:xfrm>
                          <a:off x="0" y="0"/>
                          <a:ext cx="144780" cy="14478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AB14013" id="Oval 16" o:spid="_x0000_s1026" style="position:absolute;margin-left:279pt;margin-top:377.75pt;width:11.4pt;height:11.4pt;z-index:25166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" fillcolor="#4f81bd [3204]" strokecolor="#243f60 [1604]" strokeweight="2pt"/>
            </w:pict>
          </mc:Fallback>
        </mc:AlternateContent>
      </w:r>
      <w:r w:rsidR="00FE59DC">
        <w:rPr>
          <w:noProof/>
          <w:lang w:val="fr"/>
        </w:rPr>
        <mc:AlternateContent>
          <mc:Choice Requires="wps">
            <w:drawing>
              <wp:anchor distT="0" distB="0" distL="114300" distR="114300" simplePos="0" relativeHeight="251676672" behindDoc="0" locked="0" layoutInCell="1" allowOverlap="1" wp14:anchorId="4134328F" wp14:editId="0A847E14">
                <wp:simplePos x="0" y="0"/>
                <wp:positionH relativeFrom="column">
                  <wp:posOffset>4191000</wp:posOffset>
                </wp:positionH>
                <wp:positionV relativeFrom="paragraph">
                  <wp:posOffset>751205</wp:posOffset>
                </wp:positionV>
                <wp:extent cx="30480" cy="4488180"/>
                <wp:effectExtent l="19050" t="19050" r="26670" b="7620"/>
                <wp:wrapNone/>
                <wp:docPr id="14" name="Straight Connector 14"/>
                <wp:cNvGraphicFramePr/>
                <a:graphic xmlns:a="http://schemas.openxmlformats.org/drawingml/2006/main">
                  <a:graphicData uri="http://schemas.microsoft.com/office/word/2010/wordprocessingShape">
                    <wps:wsp>
                      <wps:cNvCnPr/>
                      <wps:spPr>
                        <a:xfrm>
                          <a:off x="0" y="0"/>
                          <a:ext cx="30480" cy="4488180"/>
                        </a:xfrm>
                        <a:prstGeom prst="line">
                          <a:avLst/>
                        </a:prstGeom>
                        <a:ln w="317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173CB5" id="Straight Connector 14"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330pt,59.15pt" to="332.4pt,4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" strokecolor="black [3213]" strokeweight="2.5pt"/>
            </w:pict>
          </mc:Fallback>
        </mc:AlternateContent>
      </w:r>
      <w:r w:rsidR="00FE59DC">
        <w:rPr>
          <w:noProof/>
          <w:lang w:val="fr"/>
        </w:rPr>
        <w:drawing>
          <wp:inline distT="0" distB="0" distL="0" distR="0" wp14:anchorId="17E58ED9" wp14:editId="5CA5DC8B">
            <wp:extent cx="8496300" cy="5686557"/>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501885" cy="5690295"/>
                    </a:xfrm>
                    <a:prstGeom prst="rect">
                      <a:avLst/>
                    </a:prstGeom>
                    <a:noFill/>
                  </pic:spPr>
                </pic:pic>
              </a:graphicData>
            </a:graphic>
          </wp:inline>
        </w:drawing>
      </w:r>
    </w:p>
    <w:sectPr w:rsidR="00FE59DC" w:rsidSect="00962048">
      <w:headerReference w:type="default" r:id="rId8"/>
      <w:footerReference w:type="default" r:id="rId9"/>
      <w:pgSz w:w="16839" w:h="11907" w:orient="landscape" w:code="9"/>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075A4" w14:textId="77777777" w:rsidR="00664FB0" w:rsidRDefault="00664FB0" w:rsidP="00006504">
      <w:pPr>
        <w:spacing w:after="0" w:line="240" w:lineRule="auto"/>
      </w:pPr>
      <w:r>
        <w:separator/>
      </w:r>
    </w:p>
  </w:endnote>
  <w:endnote w:type="continuationSeparator" w:id="0">
    <w:p w14:paraId="76B48657" w14:textId="77777777" w:rsidR="00664FB0" w:rsidRDefault="00664FB0" w:rsidP="000065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BC4D9" w14:textId="77777777" w:rsidR="00006504" w:rsidRPr="00006504" w:rsidRDefault="00006504" w:rsidP="00006504">
    <w:pPr>
      <w:pStyle w:val="Footer"/>
      <w:jc w:val="right"/>
      <w:rPr>
        <w:rFonts w:ascii="Arial Black" w:hAnsi="Arial Black"/>
        <w:color w:val="0099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E2B2AE" w14:textId="77777777" w:rsidR="00664FB0" w:rsidRDefault="00664FB0" w:rsidP="00006504">
      <w:pPr>
        <w:spacing w:after="0" w:line="240" w:lineRule="auto"/>
      </w:pPr>
      <w:r>
        <w:separator/>
      </w:r>
    </w:p>
  </w:footnote>
  <w:footnote w:type="continuationSeparator" w:id="0">
    <w:p w14:paraId="22B7602C" w14:textId="77777777" w:rsidR="00664FB0" w:rsidRDefault="00664FB0" w:rsidP="000065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0AFA6" w14:textId="77777777" w:rsidR="00006504" w:rsidRPr="00275656" w:rsidRDefault="00235F29" w:rsidP="00006504">
    <w:pPr>
      <w:pStyle w:val="Header"/>
      <w:shd w:val="clear" w:color="auto" w:fill="996633"/>
      <w:tabs>
        <w:tab w:val="right" w:pos="13680"/>
      </w:tabs>
      <w:rPr>
        <w:rFonts w:ascii="Arial Rounded MT Bold" w:eastAsia="Times New Roman" w:hAnsi="Arial Rounded MT Bold" w:cs="Times New Roman"/>
        <w:color w:val="FFFFFF"/>
        <w:sz w:val="28"/>
        <w:szCs w:val="28"/>
        <w:vertAlign w:val="superscript"/>
        <w:lang w:val="fr-FR"/>
      </w:rPr>
    </w:pPr>
    <w:r>
      <w:rPr>
        <w:rFonts w:ascii="Arial Rounded MT Bold" w:eastAsia="Times New Roman" w:hAnsi="Arial Rounded MT Bold" w:cs="Times New Roman"/>
        <w:color w:val="FFFFFF"/>
        <w:sz w:val="28"/>
        <w:szCs w:val="28"/>
        <w:lang w:val="fr"/>
      </w:rPr>
      <w:t>Fiche de travail : Calculs de PT </w:t>
    </w:r>
    <w:r>
      <w:rPr>
        <w:rFonts w:ascii="Arial Rounded MT Bold" w:eastAsia="Times New Roman" w:hAnsi="Arial Rounded MT Bold" w:cs="Times New Roman"/>
        <w:color w:val="FFFFFF"/>
        <w:sz w:val="28"/>
        <w:szCs w:val="28"/>
        <w:vertAlign w:val="superscript"/>
        <w:lang w:val="fr"/>
      </w:rPr>
      <w:t>1106</w:t>
    </w:r>
  </w:p>
  <w:p w14:paraId="382F535D" w14:textId="77777777" w:rsidR="00006504" w:rsidRPr="00275656" w:rsidRDefault="00006504">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636A2"/>
    <w:multiLevelType w:val="multilevel"/>
    <w:tmpl w:val="49F846C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num w:numId="1" w16cid:durableId="12699677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4E12"/>
    <w:rsid w:val="00003A8E"/>
    <w:rsid w:val="00006504"/>
    <w:rsid w:val="000F50AF"/>
    <w:rsid w:val="00235F29"/>
    <w:rsid w:val="002374C2"/>
    <w:rsid w:val="00275656"/>
    <w:rsid w:val="003037A2"/>
    <w:rsid w:val="00664FB0"/>
    <w:rsid w:val="00774E12"/>
    <w:rsid w:val="007877C9"/>
    <w:rsid w:val="007B7D79"/>
    <w:rsid w:val="00815C25"/>
    <w:rsid w:val="008B5982"/>
    <w:rsid w:val="00906510"/>
    <w:rsid w:val="00962048"/>
    <w:rsid w:val="009A4302"/>
    <w:rsid w:val="00A1421A"/>
    <w:rsid w:val="00A50517"/>
    <w:rsid w:val="00A93C51"/>
    <w:rsid w:val="00B20235"/>
    <w:rsid w:val="00CA350D"/>
    <w:rsid w:val="00CB2876"/>
    <w:rsid w:val="00D70227"/>
    <w:rsid w:val="00F220A9"/>
    <w:rsid w:val="00F439AE"/>
    <w:rsid w:val="00FE59D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FD74C"/>
  <w15:docId w15:val="{84F78A40-AE49-4D6E-8576-C3663034A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74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20235"/>
    <w:pPr>
      <w:ind w:left="720"/>
      <w:contextualSpacing/>
    </w:pPr>
  </w:style>
  <w:style w:type="paragraph" w:styleId="Header">
    <w:name w:val="header"/>
    <w:basedOn w:val="Normal"/>
    <w:link w:val="HeaderChar"/>
    <w:uiPriority w:val="99"/>
    <w:unhideWhenUsed/>
    <w:rsid w:val="000065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6504"/>
  </w:style>
  <w:style w:type="paragraph" w:styleId="Footer">
    <w:name w:val="footer"/>
    <w:basedOn w:val="Normal"/>
    <w:link w:val="FooterChar"/>
    <w:uiPriority w:val="99"/>
    <w:unhideWhenUsed/>
    <w:rsid w:val="000065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6504"/>
  </w:style>
  <w:style w:type="paragraph" w:styleId="BalloonText">
    <w:name w:val="Balloon Text"/>
    <w:basedOn w:val="Normal"/>
    <w:link w:val="BalloonTextChar"/>
    <w:uiPriority w:val="99"/>
    <w:semiHidden/>
    <w:unhideWhenUsed/>
    <w:rsid w:val="00FE59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E59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336</Words>
  <Characters>1920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Anthony Romero</cp:lastModifiedBy>
  <cp:revision>13</cp:revision>
  <dcterms:created xsi:type="dcterms:W3CDTF">2013-04-12T14:58:00Z</dcterms:created>
  <dcterms:modified xsi:type="dcterms:W3CDTF">2025-10-06T15:52:00Z</dcterms:modified>
</cp:coreProperties>
</file>