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987A9" w14:textId="77777777" w:rsidR="00545E8C" w:rsidRPr="00B80887" w:rsidRDefault="00545E8C" w:rsidP="00545E8C">
      <w:r>
        <w:rPr>
          <w:sz w:val="28"/>
          <w:szCs w:val="28"/>
          <w:lang w:val="fr"/>
        </w:rPr>
        <w:t>Instructions :</w:t>
      </w:r>
    </w:p>
    <w:p w14:paraId="63364D5D" w14:textId="77777777" w:rsidR="00545E8C" w:rsidRPr="00B80887" w:rsidRDefault="00545E8C" w:rsidP="00545E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Sur la base des informations fournies par le diagramme de L-J, déterminez la moyenne et l’écart-type attribués en umol/L. En fonction de votre examen visuel du diagramme, évaluez la moyenne et l’écart-type observés en umol/L. Renseignez les espaces vides avec vos réponses.</w:t>
      </w:r>
      <w:r>
        <w:rPr>
          <w:sz w:val="28"/>
          <w:szCs w:val="28"/>
          <w:lang w:val="fr"/>
        </w:rPr>
        <w:tab/>
      </w:r>
    </w:p>
    <w:p w14:paraId="3542C313" w14:textId="77777777" w:rsidR="00545E8C" w:rsidRDefault="00545E8C" w:rsidP="00545E8C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 xml:space="preserve">Tracez la courbe Gaussienne en utilisant la moyenne attribuée et l’écart-type attribué sur le diagramme de L-J.  Tracez une autre courbe Gaussienne en utilisant la moyenne observée et l’écart-type observé.  Étiquetez les sections suivantes des courbes comme suit : vraie acceptation, faux rejet, fausse acceptation.  Reportez-vous à </w:t>
      </w:r>
      <w:r>
        <w:rPr>
          <w:color w:val="009900"/>
          <w:sz w:val="28"/>
          <w:szCs w:val="28"/>
          <w:u w:val="single"/>
          <w:lang w:val="fr"/>
        </w:rPr>
        <w:t>l’aide de travail 1 : Résultats possibles</w:t>
      </w:r>
      <w:r>
        <w:rPr>
          <w:color w:val="009900"/>
          <w:sz w:val="28"/>
          <w:szCs w:val="28"/>
          <w:lang w:val="fr"/>
        </w:rPr>
        <w:t xml:space="preserve"> </w:t>
      </w:r>
      <w:r>
        <w:rPr>
          <w:sz w:val="28"/>
          <w:szCs w:val="28"/>
          <w:lang w:val="fr"/>
        </w:rPr>
        <w:t>pour obtenir de l’aide.</w:t>
      </w:r>
    </w:p>
    <w:p w14:paraId="5D428505" w14:textId="77777777" w:rsidR="00934753" w:rsidRDefault="004B12BB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0288622C" wp14:editId="452AD487">
            <wp:extent cx="9144000" cy="4026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02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F7D7" w14:textId="77777777" w:rsidR="00140DAE" w:rsidRDefault="00140DAE">
      <w:pPr>
        <w:rPr>
          <w:sz w:val="28"/>
          <w:szCs w:val="28"/>
        </w:rPr>
      </w:pPr>
    </w:p>
    <w:p w14:paraId="0631E9F2" w14:textId="77777777" w:rsidR="00B80887" w:rsidRDefault="00B80887" w:rsidP="00860871">
      <w:pPr>
        <w:spacing w:after="0" w:line="240" w:lineRule="auto"/>
        <w:rPr>
          <w:sz w:val="28"/>
          <w:szCs w:val="28"/>
        </w:rPr>
        <w:sectPr w:rsidR="00B80887" w:rsidSect="00B02667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</w:p>
    <w:p w14:paraId="43E89F89" w14:textId="77777777" w:rsidR="00B80887" w:rsidRPr="00367396" w:rsidRDefault="00EF458E" w:rsidP="0019274E">
      <w:pPr>
        <w:spacing w:after="0"/>
        <w:rPr>
          <w:sz w:val="16"/>
          <w:szCs w:val="16"/>
        </w:rPr>
      </w:pPr>
      <w:r>
        <w:rPr>
          <w:noProof/>
          <w:sz w:val="28"/>
          <w:szCs w:val="28"/>
          <w:lang w:val="fr"/>
        </w:rPr>
        <w:lastRenderedPageBreak/>
        <w:drawing>
          <wp:inline distT="0" distB="0" distL="0" distR="0" wp14:anchorId="17280EC6" wp14:editId="7B497E06">
            <wp:extent cx="980677" cy="10001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62"/>
                    <a:stretch/>
                  </pic:blipFill>
                  <pic:spPr bwMode="auto">
                    <a:xfrm>
                      <a:off x="0" y="0"/>
                      <a:ext cx="981710" cy="100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D3491" w14:textId="77777777" w:rsidR="00C50CA7" w:rsidRPr="005D4B22" w:rsidRDefault="00C50CA7" w:rsidP="00C50CA7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la moyenne </w:t>
      </w:r>
      <w:r>
        <w:rPr>
          <w:sz w:val="28"/>
          <w:szCs w:val="28"/>
          <w:u w:val="single"/>
          <w:lang w:val="fr"/>
        </w:rPr>
        <w:t>attribuée</w:t>
      </w:r>
      <w:r>
        <w:rPr>
          <w:sz w:val="28"/>
          <w:szCs w:val="28"/>
          <w:lang w:val="fr"/>
        </w:rPr>
        <w:t>, quelles sont les valeurs (umol/L) des limites de contrôle de l’écart-type ±2 ?</w:t>
      </w:r>
    </w:p>
    <w:p w14:paraId="1D168ACD" w14:textId="740A11B1" w:rsidR="00C50CA7" w:rsidRDefault="00C50CA7" w:rsidP="00C50CA7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la moyenne </w:t>
      </w:r>
      <w:r>
        <w:rPr>
          <w:sz w:val="28"/>
          <w:szCs w:val="28"/>
          <w:u w:val="single"/>
          <w:lang w:val="fr"/>
        </w:rPr>
        <w:t>observée</w:t>
      </w:r>
      <w:r>
        <w:rPr>
          <w:sz w:val="28"/>
          <w:szCs w:val="28"/>
          <w:lang w:val="fr"/>
        </w:rPr>
        <w:t xml:space="preserve">, quelles sont les valeurs (umol/L) pour l’écart-type ±2 ? </w:t>
      </w:r>
    </w:p>
    <w:p w14:paraId="04D79213" w14:textId="67BFBDAB" w:rsidR="00C50CA7" w:rsidRDefault="00C50CA7" w:rsidP="0019274E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Nous prévoyons que 68 % des mesures se situent entre les limites de contrôle de l’écart-type -1 et l’écart-type +1 lorsque la valeur attribuée = valeur observée sur le diagramme.  Cependant, sur ce diagramme où la </w:t>
      </w:r>
      <w:proofErr w:type="spellStart"/>
      <w:r>
        <w:rPr>
          <w:sz w:val="28"/>
          <w:szCs w:val="28"/>
          <w:lang w:val="fr"/>
        </w:rPr>
        <w:t>Moyenne</w:t>
      </w:r>
      <w:r>
        <w:rPr>
          <w:sz w:val="28"/>
          <w:szCs w:val="28"/>
          <w:vertAlign w:val="subscript"/>
          <w:lang w:val="fr"/>
        </w:rPr>
        <w:t>attribuée</w:t>
      </w:r>
      <w:proofErr w:type="spellEnd"/>
      <w:r>
        <w:rPr>
          <w:sz w:val="28"/>
          <w:szCs w:val="28"/>
          <w:lang w:val="fr"/>
        </w:rPr>
        <w:t xml:space="preserve"> ≠ la </w:t>
      </w:r>
      <w:proofErr w:type="spellStart"/>
      <w:r>
        <w:rPr>
          <w:sz w:val="28"/>
          <w:szCs w:val="28"/>
          <w:lang w:val="fr"/>
        </w:rPr>
        <w:t>Moyenne</w:t>
      </w:r>
      <w:r>
        <w:rPr>
          <w:sz w:val="28"/>
          <w:szCs w:val="28"/>
          <w:vertAlign w:val="subscript"/>
          <w:lang w:val="fr"/>
        </w:rPr>
        <w:t>observée</w:t>
      </w:r>
      <w:proofErr w:type="spellEnd"/>
      <w:r>
        <w:rPr>
          <w:sz w:val="28"/>
          <w:szCs w:val="28"/>
          <w:lang w:val="fr"/>
        </w:rPr>
        <w:t>, entre quelles limites de contrôle se situent 68 % des points de données ?</w:t>
      </w:r>
    </w:p>
    <w:p w14:paraId="5D0B8DD6" w14:textId="77777777" w:rsidR="00C50CA7" w:rsidRDefault="00C50CA7" w:rsidP="0019274E">
      <w:pPr>
        <w:spacing w:after="120" w:line="240" w:lineRule="auto"/>
        <w:rPr>
          <w:sz w:val="28"/>
          <w:szCs w:val="28"/>
        </w:rPr>
      </w:pPr>
    </w:p>
    <w:p w14:paraId="1F4D27A8" w14:textId="77777777" w:rsidR="00C50CA7" w:rsidRDefault="00C50CA7" w:rsidP="0019274E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Entre quelles limites de contrôle se situent 95 % des points de données ?</w:t>
      </w:r>
    </w:p>
    <w:p w14:paraId="6DF7147F" w14:textId="77777777" w:rsidR="00C50CA7" w:rsidRPr="00770E81" w:rsidRDefault="00C50CA7" w:rsidP="0019274E">
      <w:pPr>
        <w:spacing w:after="120" w:line="240" w:lineRule="auto"/>
        <w:rPr>
          <w:sz w:val="28"/>
          <w:szCs w:val="28"/>
        </w:rPr>
      </w:pPr>
    </w:p>
    <w:p w14:paraId="3ADA3C61" w14:textId="77777777" w:rsidR="00B02D95" w:rsidRPr="005D4B22" w:rsidRDefault="00B02D95" w:rsidP="005D4B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Quelles règles de CQ sont violées sur le diagramme lorsque la moyenne attribuée ≠ la moyenne observée 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5"/>
        <w:gridCol w:w="3549"/>
        <w:gridCol w:w="3579"/>
      </w:tblGrid>
      <w:tr w:rsidR="00B02D95" w14:paraId="62691188" w14:textId="77777777" w:rsidTr="00B02D95">
        <w:tc>
          <w:tcPr>
            <w:tcW w:w="3672" w:type="dxa"/>
          </w:tcPr>
          <w:p w14:paraId="614B32F9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la série</w:t>
            </w:r>
          </w:p>
        </w:tc>
        <w:tc>
          <w:tcPr>
            <w:tcW w:w="3672" w:type="dxa"/>
          </w:tcPr>
          <w:p w14:paraId="1CEF5D37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Règles violées</w:t>
            </w:r>
          </w:p>
        </w:tc>
        <w:tc>
          <w:tcPr>
            <w:tcW w:w="3672" w:type="dxa"/>
          </w:tcPr>
          <w:p w14:paraId="25D7C9E5" w14:textId="77777777" w:rsidR="00B02D95" w:rsidRPr="00B02D95" w:rsidRDefault="00860871" w:rsidP="008608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Interpréter la mesure de contrôle (vraie acceptation, faux rejet ou fausse acceptation)</w:t>
            </w:r>
          </w:p>
        </w:tc>
      </w:tr>
      <w:tr w:rsidR="00B02D95" w14:paraId="05D715DE" w14:textId="77777777" w:rsidTr="00B02D95">
        <w:tc>
          <w:tcPr>
            <w:tcW w:w="3672" w:type="dxa"/>
          </w:tcPr>
          <w:p w14:paraId="73D28936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EE6D1A7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805E962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D4B22" w14:paraId="193CBEED" w14:textId="77777777" w:rsidTr="00B02D95">
        <w:tc>
          <w:tcPr>
            <w:tcW w:w="3672" w:type="dxa"/>
          </w:tcPr>
          <w:p w14:paraId="276EA125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A28C475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905A94C" w14:textId="77777777" w:rsidR="005D4B22" w:rsidRDefault="005D4B22"/>
        </w:tc>
      </w:tr>
      <w:tr w:rsidR="005D4B22" w14:paraId="46D0E3CE" w14:textId="77777777" w:rsidTr="00B02D95">
        <w:tc>
          <w:tcPr>
            <w:tcW w:w="3672" w:type="dxa"/>
          </w:tcPr>
          <w:p w14:paraId="4A75364E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DB12E9F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1564CE5" w14:textId="77777777" w:rsidR="005D4B22" w:rsidRDefault="005D4B22"/>
        </w:tc>
      </w:tr>
      <w:tr w:rsidR="005D4B22" w14:paraId="071E11ED" w14:textId="77777777" w:rsidTr="00B02D95">
        <w:tc>
          <w:tcPr>
            <w:tcW w:w="3672" w:type="dxa"/>
          </w:tcPr>
          <w:p w14:paraId="56C01DEA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348902C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1CFAC9F" w14:textId="77777777" w:rsidR="005D4B22" w:rsidRDefault="005D4B22"/>
        </w:tc>
      </w:tr>
      <w:tr w:rsidR="005D4B22" w14:paraId="546762D2" w14:textId="77777777" w:rsidTr="00B02D95">
        <w:tc>
          <w:tcPr>
            <w:tcW w:w="3672" w:type="dxa"/>
          </w:tcPr>
          <w:p w14:paraId="27A2737C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E353357" w14:textId="77777777" w:rsidR="005D4B22" w:rsidRDefault="005D4B22"/>
        </w:tc>
        <w:tc>
          <w:tcPr>
            <w:tcW w:w="3672" w:type="dxa"/>
          </w:tcPr>
          <w:p w14:paraId="79FF5B88" w14:textId="77777777" w:rsidR="005D4B22" w:rsidRDefault="005D4B22"/>
        </w:tc>
      </w:tr>
      <w:tr w:rsidR="005D4B22" w14:paraId="6847865D" w14:textId="77777777" w:rsidTr="00B02D95">
        <w:tc>
          <w:tcPr>
            <w:tcW w:w="3672" w:type="dxa"/>
          </w:tcPr>
          <w:p w14:paraId="1D46FA38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6F9E759" w14:textId="77777777" w:rsidR="005D4B22" w:rsidRDefault="005D4B22"/>
        </w:tc>
        <w:tc>
          <w:tcPr>
            <w:tcW w:w="3672" w:type="dxa"/>
          </w:tcPr>
          <w:p w14:paraId="7C2D133A" w14:textId="77777777" w:rsidR="005D4B22" w:rsidRDefault="005D4B22"/>
        </w:tc>
      </w:tr>
    </w:tbl>
    <w:p w14:paraId="1AFA8603" w14:textId="33194323" w:rsidR="00616E1E" w:rsidRPr="005D4B22" w:rsidRDefault="005D4B22" w:rsidP="0019274E">
      <w:pPr>
        <w:spacing w:after="120" w:line="240" w:lineRule="auto"/>
        <w:rPr>
          <w:sz w:val="28"/>
          <w:szCs w:val="28"/>
        </w:rPr>
      </w:pPr>
      <w:r>
        <w:rPr>
          <w:noProof/>
          <w:sz w:val="28"/>
          <w:szCs w:val="28"/>
          <w:lang w:val="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D9160" wp14:editId="47995124">
                <wp:simplePos x="0" y="0"/>
                <wp:positionH relativeFrom="column">
                  <wp:posOffset>4524375</wp:posOffset>
                </wp:positionH>
                <wp:positionV relativeFrom="paragraph">
                  <wp:posOffset>655320</wp:posOffset>
                </wp:positionV>
                <wp:extent cx="1714500" cy="2762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4205D4" w14:textId="77777777" w:rsidR="00616E1E" w:rsidRDefault="00616E1E" w:rsidP="00616E1E">
                            <w:r>
                              <w:rPr>
                                <w:lang w:val="fr"/>
                              </w:rPr>
                              <w:t>Entourez une réponse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D91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56.25pt;margin-top:51.6pt;width:13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jEOwIAAHMEAAAOAAAAZHJzL2Uyb0RvYy54bWysVEuP2jAQvlfqf7B8LwkpsG1EWFFWVJXQ&#10;7kpstWfj2CSS43FtQ0J/fcdOeHTbU1UOZsYznsc332R+3zWKHIV1NeiCjkcpJUJzKGu9L+j3l/WH&#10;T5Q4z3TJFGhR0JNw9H7x/t28NbnIoAJVCkswiHZ5awpaeW/yJHG8Eg1zIzBCo1GCbZhH1e6T0rIW&#10;ozcqydJ0lrRgS2OBC+fw9qE30kWML6Xg/klKJzxRBcXafDxtPHfhTBZzlu8tM1XNhzLYP1TRsFpj&#10;0kuoB+YZOdj6j1BNzS04kH7EoUlAypqL2AN2M07fdLOtmBGxFwTHmQtM7v+F5Y/HrXm2xHdfoMMB&#10;BkBa43KHl6GfTtom/GOlBO0I4ekCm+g84eHR3XgyTdHE0ZbdzbJsGsIk19fGOv9VQEOCUFCLY4lo&#10;sePG+d717BKSOVB1ua6VisrJrZQlR4YTxMGX0FKimPN4WdB1/A3ZfnumNGkLOvs4TWMmDSFen0rp&#10;EFdEdgz5ry0HyXe7bsBhB+UJ4bHQM8cZvq6xhw0W8MwsUgXbRvr7JzykAkwJg0RJBfbn3+6DP04Q&#10;rZS0SL2Cuh8HZgX29U3jbD+PJ5PA1ahMpncZKvbWsru16EOzAsRmjItmeBSDv1dnUVpoXnFLliEr&#10;mpjmmLug/iyufL8QuGVcLJfRCdlpmN/oreEhdAAsTOile2XWDGP0SIBHOJOU5W+m2fuGlxqWBw+y&#10;jqMOAPeoIkWCgsyOZBm2MKzOrR69rt+KxS8AAAD//wMAUEsDBBQABgAIAAAAIQCaXUrM4gAAAAsB&#10;AAAPAAAAZHJzL2Rvd25yZXYueG1sTI/BTsMwEETvSPyDtUjcqNMAbQlxKoRAUImoEJC4uvGSBOJ1&#10;FLtN2q9ne4LjzjzNzqTL0bZih71vHCmYTiIQSKUzDVUKPt4fLxYgfNBkdOsIFezRwzI7PUl1YtxA&#10;b7grQiU4hHyiFdQhdImUvqzRaj9xHRJ7X663OvDZV9L0euBw28o4imbS6ob4Q607vK+x/Cm2VsHn&#10;UDz169Xq+7V7zg/rQ5G/4EOu1PnZeHcLIuAY/mA41ufqkHGnjduS8aJVMJ/G14yyEV3GIJi4WRyV&#10;DStXsznILJX/N2S/AAAA//8DAFBLAQItABQABgAIAAAAIQC2gziS/gAAAOEBAAATAAAAAAAAAAAA&#10;AAAAAAAAAABbQ29udGVudF9UeXBlc10ueG1sUEsBAi0AFAAGAAgAAAAhADj9If/WAAAAlAEAAAsA&#10;AAAAAAAAAAAAAAAALwEAAF9yZWxzLy5yZWxzUEsBAi0AFAAGAAgAAAAhAE65mMQ7AgAAcwQAAA4A&#10;AAAAAAAAAAAAAAAALgIAAGRycy9lMm9Eb2MueG1sUEsBAi0AFAAGAAgAAAAhAJpdSsziAAAACwEA&#10;AA8AAAAAAAAAAAAAAAAAlQQAAGRycy9kb3ducmV2LnhtbFBLBQYAAAAABAAEAPMAAACkBQAAAAA=&#10;" fillcolor="window" stroked="f" strokeweight=".5pt">
                <v:textbox>
                  <w:txbxContent>
                    <w:p w14:paraId="314205D4" w14:textId="77777777" w:rsidR="00616E1E" w:rsidRDefault="00616E1E" w:rsidP="00616E1E">
                      <w:r>
                        <w:rPr>
                          <w:lang w:val="fr"/>
                        </w:rPr>
                        <w:t>Entourez une réponse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fr"/>
        </w:rPr>
        <w:t>Les points de données utilisés dans le diagramme n° 4 sont identiques aux points de données utilisés dans le diagramme n° 1 (une population stable normalement distribuée).  Lorsqu’on le compare au diagramme n° 1, on constate une augmentation/diminution dans les violations de règles et cela est dû au fait que…..</w:t>
      </w:r>
    </w:p>
    <w:p w14:paraId="17F3EDF8" w14:textId="77777777" w:rsidR="005D4B22" w:rsidRPr="00616E1E" w:rsidRDefault="005D4B22" w:rsidP="00B02D95">
      <w:pPr>
        <w:spacing w:line="240" w:lineRule="auto"/>
        <w:rPr>
          <w:sz w:val="24"/>
          <w:szCs w:val="24"/>
        </w:rPr>
      </w:pPr>
    </w:p>
    <w:p w14:paraId="03FD0483" w14:textId="77777777" w:rsidR="001A5EA3" w:rsidRDefault="005D4B22" w:rsidP="0019274E">
      <w:pPr>
        <w:spacing w:after="120" w:line="240" w:lineRule="auto"/>
        <w:rPr>
          <w:color w:val="009900"/>
          <w:sz w:val="28"/>
          <w:szCs w:val="28"/>
        </w:rPr>
      </w:pPr>
      <w:r>
        <w:rPr>
          <w:sz w:val="28"/>
          <w:szCs w:val="28"/>
          <w:lang w:val="fr"/>
        </w:rPr>
        <w:t xml:space="preserve">Si la mesure suivante (série n° 31) est de 81 umol/L, quel type de résultat serait donné à cette valeur ?  Reportez-vous à </w:t>
      </w:r>
      <w:r>
        <w:rPr>
          <w:color w:val="009900"/>
          <w:sz w:val="28"/>
          <w:szCs w:val="28"/>
          <w:u w:val="single"/>
          <w:lang w:val="fr"/>
        </w:rPr>
        <w:t>l’aide de travail 1 : Résultats possibles</w:t>
      </w:r>
      <w:r>
        <w:rPr>
          <w:sz w:val="28"/>
          <w:szCs w:val="28"/>
          <w:lang w:val="fr"/>
        </w:rPr>
        <w:t>, si nécessaire</w:t>
      </w:r>
      <w:r>
        <w:rPr>
          <w:color w:val="009900"/>
          <w:sz w:val="28"/>
          <w:szCs w:val="28"/>
          <w:lang w:val="fr"/>
        </w:rPr>
        <w:t xml:space="preserve">.  </w:t>
      </w:r>
    </w:p>
    <w:p w14:paraId="1CA2B8A9" w14:textId="77777777" w:rsidR="00C50CA7" w:rsidRPr="00C50CA7" w:rsidRDefault="00C50CA7" w:rsidP="00C50CA7">
      <w:pPr>
        <w:spacing w:after="0" w:line="240" w:lineRule="auto"/>
        <w:rPr>
          <w:color w:val="009900"/>
          <w:sz w:val="28"/>
          <w:szCs w:val="28"/>
        </w:rPr>
      </w:pPr>
    </w:p>
    <w:p w14:paraId="1376906D" w14:textId="4155AD5C" w:rsidR="00457D40" w:rsidRDefault="00545E8C" w:rsidP="0019274E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Tracez les courbes Gaussiennes des populations attribuées et observées sur la page suivante de la fiche de travail.  </w:t>
      </w:r>
      <w:r w:rsidR="00457D40">
        <w:rPr>
          <w:sz w:val="28"/>
          <w:szCs w:val="28"/>
          <w:lang w:val="fr"/>
        </w:rPr>
        <w:br w:type="page"/>
      </w:r>
    </w:p>
    <w:p w14:paraId="4F2BD2B4" w14:textId="569C7C0F" w:rsidR="00545E8C" w:rsidRPr="005D4B22" w:rsidRDefault="00457D40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lastRenderedPageBreak/>
        <w:t xml:space="preserve">Étiquetez les sections suivantes des courbes comme suit : vraie acceptation, faux rejet, fausse acceptation.  </w:t>
      </w:r>
    </w:p>
    <w:sectPr w:rsidR="00545E8C" w:rsidRPr="005D4B22" w:rsidSect="00F90D5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C680" w14:textId="77777777" w:rsidR="000D73FA" w:rsidRDefault="000D73FA" w:rsidP="00B02667">
      <w:pPr>
        <w:spacing w:after="0" w:line="240" w:lineRule="auto"/>
      </w:pPr>
      <w:r>
        <w:separator/>
      </w:r>
    </w:p>
  </w:endnote>
  <w:endnote w:type="continuationSeparator" w:id="0">
    <w:p w14:paraId="57F67777" w14:textId="77777777" w:rsidR="000D73FA" w:rsidRDefault="000D73FA" w:rsidP="00B0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E954C" w14:textId="77777777" w:rsidR="000D73FA" w:rsidRDefault="000D73FA" w:rsidP="00B02667">
      <w:pPr>
        <w:spacing w:after="0" w:line="240" w:lineRule="auto"/>
      </w:pPr>
      <w:r>
        <w:separator/>
      </w:r>
    </w:p>
  </w:footnote>
  <w:footnote w:type="continuationSeparator" w:id="0">
    <w:p w14:paraId="38971FAE" w14:textId="77777777" w:rsidR="000D73FA" w:rsidRDefault="000D73FA" w:rsidP="00B02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8AC3" w14:textId="77777777" w:rsidR="00B02667" w:rsidRPr="00B02667" w:rsidRDefault="00B02667">
    <w:pPr>
      <w:pStyle w:val="Header"/>
      <w:rPr>
        <w:sz w:val="26"/>
        <w:szCs w:val="26"/>
      </w:rPr>
    </w:pPr>
    <w:r>
      <w:rPr>
        <w:sz w:val="26"/>
        <w:szCs w:val="26"/>
        <w:lang w:val="fr"/>
      </w:rPr>
      <w:t>Fiche de travail 4 : Diagramme de L-J 4</w:t>
    </w:r>
    <w:r>
      <w:rPr>
        <w:sz w:val="26"/>
        <w:szCs w:val="26"/>
        <w:vertAlign w:val="superscript"/>
        <w:lang w:val="fr"/>
      </w:rPr>
      <w:t> 507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15F52"/>
    <w:multiLevelType w:val="hybridMultilevel"/>
    <w:tmpl w:val="462ED3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525733">
    <w:abstractNumId w:val="0"/>
  </w:num>
  <w:num w:numId="2" w16cid:durableId="1119181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9650A"/>
    <w:rsid w:val="000D73FA"/>
    <w:rsid w:val="000F19EE"/>
    <w:rsid w:val="00107F74"/>
    <w:rsid w:val="00140DAE"/>
    <w:rsid w:val="0019274E"/>
    <w:rsid w:val="001A5EA3"/>
    <w:rsid w:val="00314DB0"/>
    <w:rsid w:val="00367396"/>
    <w:rsid w:val="003A307D"/>
    <w:rsid w:val="003F05AD"/>
    <w:rsid w:val="00417013"/>
    <w:rsid w:val="00457D40"/>
    <w:rsid w:val="004B12BB"/>
    <w:rsid w:val="00545E8C"/>
    <w:rsid w:val="005D4B22"/>
    <w:rsid w:val="005F54B7"/>
    <w:rsid w:val="00616E1E"/>
    <w:rsid w:val="00661C11"/>
    <w:rsid w:val="007D378C"/>
    <w:rsid w:val="0085118D"/>
    <w:rsid w:val="008513AD"/>
    <w:rsid w:val="00860871"/>
    <w:rsid w:val="00934753"/>
    <w:rsid w:val="00A97107"/>
    <w:rsid w:val="00B02667"/>
    <w:rsid w:val="00B02D95"/>
    <w:rsid w:val="00B80887"/>
    <w:rsid w:val="00B82EAB"/>
    <w:rsid w:val="00BF108F"/>
    <w:rsid w:val="00C123ED"/>
    <w:rsid w:val="00C30C8D"/>
    <w:rsid w:val="00C50CA7"/>
    <w:rsid w:val="00C616C5"/>
    <w:rsid w:val="00C94EC9"/>
    <w:rsid w:val="00CB2876"/>
    <w:rsid w:val="00D867AA"/>
    <w:rsid w:val="00DD2033"/>
    <w:rsid w:val="00DE0970"/>
    <w:rsid w:val="00E56690"/>
    <w:rsid w:val="00EB06FD"/>
    <w:rsid w:val="00EB16C1"/>
    <w:rsid w:val="00EC6A93"/>
    <w:rsid w:val="00EF458E"/>
    <w:rsid w:val="00F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47450"/>
  <w15:docId w15:val="{44D206E9-183D-45A6-831F-51C48CE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2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67"/>
  </w:style>
  <w:style w:type="paragraph" w:styleId="Footer">
    <w:name w:val="footer"/>
    <w:basedOn w:val="Normal"/>
    <w:link w:val="FooterChar"/>
    <w:uiPriority w:val="99"/>
    <w:unhideWhenUsed/>
    <w:rsid w:val="00B02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30</cp:revision>
  <dcterms:created xsi:type="dcterms:W3CDTF">2012-08-30T19:42:00Z</dcterms:created>
  <dcterms:modified xsi:type="dcterms:W3CDTF">2025-05-02T14:37:00Z</dcterms:modified>
</cp:coreProperties>
</file>